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19D" w:rsidRDefault="000F419D" w:rsidP="000F419D">
      <w:pPr>
        <w:pStyle w:val="Heading1"/>
      </w:pPr>
      <w:r w:rsidRPr="00F6712D">
        <w:t>Akuaponik/ Aquaponic Teori</w:t>
      </w:r>
      <w:r>
        <w:t xml:space="preserve"> </w:t>
      </w:r>
    </w:p>
    <w:p w:rsidR="000F419D" w:rsidRDefault="000F419D" w:rsidP="000F419D">
      <w:r>
        <w:t>Akuaponik adalah gabungan dari pembesaran ikan dengan pembesaran tanaman membentuk hubungan saling menguntungkan.</w:t>
      </w:r>
      <w:r>
        <w:br/>
      </w:r>
      <w:hyperlink r:id="rId5" w:history="1">
        <w:r>
          <w:rPr>
            <w:noProof/>
          </w:rPr>
          <w:drawing>
            <wp:anchor distT="0" distB="0" distL="0" distR="0" simplePos="0" relativeHeight="251656192" behindDoc="0" locked="0" layoutInCell="1" allowOverlap="0">
              <wp:simplePos x="0" y="0"/>
              <wp:positionH relativeFrom="column">
                <wp:align>left</wp:align>
              </wp:positionH>
              <wp:positionV relativeFrom="line">
                <wp:posOffset>0</wp:posOffset>
              </wp:positionV>
              <wp:extent cx="2009775" cy="1790700"/>
              <wp:effectExtent l="19050" t="0" r="9525" b="0"/>
              <wp:wrapSquare wrapText="bothSides"/>
              <wp:docPr id="100"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a:hlinkClick r:id="rId6"/>
                      </pic:cNvPr>
                      <pic:cNvPicPr>
                        <a:picLocks noChangeAspect="1" noChangeArrowheads="1"/>
                      </pic:cNvPicPr>
                    </pic:nvPicPr>
                    <pic:blipFill>
                      <a:blip r:embed="rId7"/>
                      <a:srcRect/>
                      <a:stretch>
                        <a:fillRect/>
                      </a:stretch>
                    </pic:blipFill>
                    <pic:spPr bwMode="auto">
                      <a:xfrm>
                        <a:off x="0" y="0"/>
                        <a:ext cx="2009775" cy="1790700"/>
                      </a:xfrm>
                      <a:prstGeom prst="rect">
                        <a:avLst/>
                      </a:prstGeom>
                      <a:noFill/>
                      <a:ln w="9525">
                        <a:noFill/>
                        <a:miter lim="800000"/>
                        <a:headEnd/>
                        <a:tailEnd/>
                      </a:ln>
                    </pic:spPr>
                  </pic:pic>
                </a:graphicData>
              </a:graphic>
            </wp:anchor>
          </w:drawing>
        </w:r>
      </w:hyperlink>
      <w:r>
        <w:br/>
        <w:t>Hal yg perlu diperhatikan untuk mendisain sistem akuaponik atau tumpang sari adalah:</w:t>
      </w:r>
    </w:p>
    <w:p w:rsidR="000F419D" w:rsidRDefault="000F419D" w:rsidP="000F419D">
      <w:pPr>
        <w:numPr>
          <w:ilvl w:val="0"/>
          <w:numId w:val="2"/>
        </w:numPr>
        <w:spacing w:before="100" w:beforeAutospacing="1" w:after="100" w:afterAutospacing="1" w:line="240" w:lineRule="auto"/>
      </w:pPr>
      <w:r>
        <w:t xml:space="preserve">Tempat pembesaran ikan atau kolam </w:t>
      </w:r>
      <w:r>
        <w:br/>
        <w:t xml:space="preserve">Tingkat kerapatan ikan per m3, contoh jika target kita membesarkan lele dengan 1 kg isi 7 ekor. target sistem kita 30 kg/m3, maka butuh padat tebar ikan 30 kg x 7 ekor per m3 yaitu 210 ekor. </w:t>
      </w:r>
    </w:p>
    <w:p w:rsidR="000F419D" w:rsidRDefault="000F419D" w:rsidP="000F419D">
      <w:pPr>
        <w:numPr>
          <w:ilvl w:val="0"/>
          <w:numId w:val="2"/>
        </w:numPr>
        <w:spacing w:before="100" w:beforeAutospacing="1" w:after="100" w:afterAutospacing="1" w:line="240" w:lineRule="auto"/>
      </w:pPr>
      <w:r>
        <w:t xml:space="preserve">Tempat pembesaran tanaman </w:t>
      </w:r>
      <w:r>
        <w:br/>
        <w:t xml:space="preserve">Dengan padat tebar di atas berapa m2 yg dibutuhkan, dan berapa kepadatan tanaman per m2. Karena beda kepadatan antara tanaman sayuran dengan tanaman yg diambil buahnya. </w:t>
      </w:r>
    </w:p>
    <w:p w:rsidR="000F419D" w:rsidRDefault="000F419D" w:rsidP="000F419D">
      <w:pPr>
        <w:numPr>
          <w:ilvl w:val="0"/>
          <w:numId w:val="2"/>
        </w:numPr>
        <w:spacing w:before="100" w:beforeAutospacing="1" w:after="100" w:afterAutospacing="1" w:line="240" w:lineRule="auto"/>
      </w:pPr>
      <w:r>
        <w:t xml:space="preserve">Bak penampungan </w:t>
      </w:r>
      <w:r>
        <w:br/>
        <w:t xml:space="preserve">Mengatur sirkulasi air dalam sistem, karena kalau ditaruh dalam kolam pembesaran ikan ada resiko jika terjadi masalah dengan sistem kolam ikan akan kering. </w:t>
      </w:r>
    </w:p>
    <w:p w:rsidR="000F419D" w:rsidRDefault="000F419D" w:rsidP="000F419D">
      <w:pPr>
        <w:numPr>
          <w:ilvl w:val="0"/>
          <w:numId w:val="2"/>
        </w:numPr>
        <w:spacing w:before="100" w:beforeAutospacing="1" w:after="100" w:afterAutospacing="1" w:line="240" w:lineRule="auto"/>
      </w:pPr>
      <w:r>
        <w:t xml:space="preserve">Tingkat aliran air </w:t>
      </w:r>
      <w:r>
        <w:br/>
        <w:t xml:space="preserve">Mengatur nutrisi yg masuk untuk makanan buat tanaman dan aliran balik ke kolam ikan </w:t>
      </w:r>
    </w:p>
    <w:tbl>
      <w:tblPr>
        <w:tblW w:w="9000"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9046"/>
      </w:tblGrid>
      <w:tr w:rsidR="000F419D" w:rsidTr="000F419D">
        <w:trPr>
          <w:tblCellSpacing w:w="0" w:type="dxa"/>
        </w:trPr>
        <w:tc>
          <w:tcPr>
            <w:tcW w:w="90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rPr>
                <w:noProof/>
                <w:color w:val="0000FF"/>
              </w:rPr>
              <w:drawing>
                <wp:inline distT="0" distB="0" distL="0" distR="0">
                  <wp:extent cx="5086350" cy="3190875"/>
                  <wp:effectExtent l="19050" t="0" r="0" b="0"/>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a:hlinkClick r:id="rId8"/>
                          </pic:cNvPr>
                          <pic:cNvPicPr>
                            <a:picLocks noChangeAspect="1" noChangeArrowheads="1"/>
                          </pic:cNvPicPr>
                        </pic:nvPicPr>
                        <pic:blipFill>
                          <a:blip r:embed="rId9"/>
                          <a:srcRect/>
                          <a:stretch>
                            <a:fillRect/>
                          </a:stretch>
                        </pic:blipFill>
                        <pic:spPr bwMode="auto">
                          <a:xfrm>
                            <a:off x="0" y="0"/>
                            <a:ext cx="5086350" cy="3190875"/>
                          </a:xfrm>
                          <a:prstGeom prst="rect">
                            <a:avLst/>
                          </a:prstGeom>
                          <a:noFill/>
                          <a:ln w="9525">
                            <a:noFill/>
                            <a:miter lim="800000"/>
                            <a:headEnd/>
                            <a:tailEnd/>
                          </a:ln>
                        </pic:spPr>
                      </pic:pic>
                    </a:graphicData>
                  </a:graphic>
                </wp:inline>
              </w:drawing>
            </w:r>
          </w:p>
        </w:tc>
      </w:tr>
      <w:tr w:rsidR="000F419D" w:rsidTr="000F419D">
        <w:trPr>
          <w:tblCellSpacing w:w="0" w:type="dxa"/>
        </w:trPr>
        <w:tc>
          <w:tcPr>
            <w:tcW w:w="9000" w:type="dxa"/>
            <w:tcBorders>
              <w:top w:val="outset" w:sz="6" w:space="0" w:color="auto"/>
              <w:left w:val="outset" w:sz="6" w:space="0" w:color="auto"/>
              <w:bottom w:val="outset" w:sz="6" w:space="0" w:color="auto"/>
              <w:right w:val="outset" w:sz="6" w:space="0" w:color="auto"/>
            </w:tcBorders>
            <w:hideMark/>
          </w:tcPr>
          <w:tbl>
            <w:tblPr>
              <w:tblW w:w="8940"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4470"/>
              <w:gridCol w:w="4470"/>
            </w:tblGrid>
            <w:tr w:rsidR="000F419D">
              <w:trPr>
                <w:tblCellSpacing w:w="0" w:type="dxa"/>
              </w:trPr>
              <w:tc>
                <w:tcPr>
                  <w:tcW w:w="447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rPr>
                      <w:noProof/>
                      <w:color w:val="0000FF"/>
                    </w:rPr>
                    <w:lastRenderedPageBreak/>
                    <w:drawing>
                      <wp:inline distT="0" distB="0" distL="0" distR="0">
                        <wp:extent cx="2638425" cy="1990725"/>
                        <wp:effectExtent l="19050" t="0" r="9525" b="0"/>
                        <wp:docPr id="22"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a:hlinkClick r:id="rId10"/>
                                </pic:cNvPr>
                                <pic:cNvPicPr>
                                  <a:picLocks noChangeAspect="1" noChangeArrowheads="1"/>
                                </pic:cNvPicPr>
                              </pic:nvPicPr>
                              <pic:blipFill>
                                <a:blip r:embed="rId11"/>
                                <a:srcRect/>
                                <a:stretch>
                                  <a:fillRect/>
                                </a:stretch>
                              </pic:blipFill>
                              <pic:spPr bwMode="auto">
                                <a:xfrm>
                                  <a:off x="0" y="0"/>
                                  <a:ext cx="2638425" cy="1990725"/>
                                </a:xfrm>
                                <a:prstGeom prst="rect">
                                  <a:avLst/>
                                </a:prstGeom>
                                <a:noFill/>
                                <a:ln w="9525">
                                  <a:noFill/>
                                  <a:miter lim="800000"/>
                                  <a:headEnd/>
                                  <a:tailEnd/>
                                </a:ln>
                              </pic:spPr>
                            </pic:pic>
                          </a:graphicData>
                        </a:graphic>
                      </wp:inline>
                    </w:drawing>
                  </w:r>
                </w:p>
              </w:tc>
              <w:tc>
                <w:tcPr>
                  <w:tcW w:w="447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rPr>
                      <w:noProof/>
                      <w:color w:val="0000FF"/>
                    </w:rPr>
                    <w:drawing>
                      <wp:inline distT="0" distB="0" distL="0" distR="0">
                        <wp:extent cx="2619375" cy="1981200"/>
                        <wp:effectExtent l="19050" t="0" r="9525" b="0"/>
                        <wp:docPr id="23"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a:hlinkClick r:id="rId12"/>
                                </pic:cNvPr>
                                <pic:cNvPicPr>
                                  <a:picLocks noChangeAspect="1" noChangeArrowheads="1"/>
                                </pic:cNvPicPr>
                              </pic:nvPicPr>
                              <pic:blipFill>
                                <a:blip r:embed="rId13"/>
                                <a:srcRect/>
                                <a:stretch>
                                  <a:fillRect/>
                                </a:stretch>
                              </pic:blipFill>
                              <pic:spPr bwMode="auto">
                                <a:xfrm>
                                  <a:off x="0" y="0"/>
                                  <a:ext cx="2619375" cy="1981200"/>
                                </a:xfrm>
                                <a:prstGeom prst="rect">
                                  <a:avLst/>
                                </a:prstGeom>
                                <a:noFill/>
                                <a:ln w="9525">
                                  <a:noFill/>
                                  <a:miter lim="800000"/>
                                  <a:headEnd/>
                                  <a:tailEnd/>
                                </a:ln>
                              </pic:spPr>
                            </pic:pic>
                          </a:graphicData>
                        </a:graphic>
                      </wp:inline>
                    </w:drawing>
                  </w:r>
                </w:p>
              </w:tc>
            </w:tr>
          </w:tbl>
          <w:p w:rsidR="000F419D" w:rsidRDefault="000F419D">
            <w:pPr>
              <w:rPr>
                <w:sz w:val="24"/>
                <w:szCs w:val="24"/>
              </w:rPr>
            </w:pPr>
          </w:p>
        </w:tc>
      </w:tr>
    </w:tbl>
    <w:p w:rsidR="000F419D" w:rsidRDefault="000F419D" w:rsidP="000F419D">
      <w:pPr>
        <w:spacing w:after="0"/>
      </w:pPr>
    </w:p>
    <w:p w:rsidR="000F419D" w:rsidRDefault="000F419D" w:rsidP="000F419D">
      <w:pPr>
        <w:pStyle w:val="Heading3"/>
      </w:pPr>
      <w:r>
        <w:t>Macam-macam Sistem Untuk Akuaponik</w:t>
      </w:r>
    </w:p>
    <w:p w:rsidR="000F419D" w:rsidRDefault="000F419D" w:rsidP="000F419D">
      <w:r>
        <w:t>Ada beberapa teknik untuk re-sirkulasi sitem akuaponik. Semua desain berdasarkan pada sistem hidroponik</w:t>
      </w:r>
    </w:p>
    <w:p w:rsidR="000F419D" w:rsidRDefault="000F419D" w:rsidP="000F419D">
      <w:pPr>
        <w:pStyle w:val="Heading4"/>
        <w:keepNext w:val="0"/>
        <w:keepLines w:val="0"/>
        <w:numPr>
          <w:ilvl w:val="0"/>
          <w:numId w:val="3"/>
        </w:numPr>
        <w:spacing w:before="100" w:beforeAutospacing="1" w:after="100" w:afterAutospacing="1" w:line="240" w:lineRule="auto"/>
      </w:pPr>
      <w:r>
        <w:t>Memakai Media Tanam</w:t>
      </w:r>
    </w:p>
    <w:p w:rsidR="000F419D" w:rsidRDefault="000F419D" w:rsidP="000F419D">
      <w:pPr>
        <w:spacing w:beforeAutospacing="1" w:after="240"/>
        <w:ind w:left="720"/>
      </w:pPr>
      <w:r>
        <w:t xml:space="preserve">Dengan memakai media tanam menghilangkan kebutuhan akan filter dari limbah sisa ikan, karena berfungsi sebagai filter biologi. Media yg biasanya dipakai baru kerikil kecil, pasir, arang, sabut kelapa, dll. </w:t>
      </w:r>
      <w:r>
        <w:br/>
      </w:r>
      <w:r>
        <w:rPr>
          <w:noProof/>
          <w:color w:val="0000FF"/>
        </w:rPr>
        <w:drawing>
          <wp:inline distT="0" distB="0" distL="0" distR="0">
            <wp:extent cx="4581525" cy="1628775"/>
            <wp:effectExtent l="19050" t="0" r="9525" b="0"/>
            <wp:docPr id="24"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a:hlinkClick r:id="rId14"/>
                    </pic:cNvPr>
                    <pic:cNvPicPr>
                      <a:picLocks noChangeAspect="1" noChangeArrowheads="1"/>
                    </pic:cNvPicPr>
                  </pic:nvPicPr>
                  <pic:blipFill>
                    <a:blip r:embed="rId15"/>
                    <a:srcRect/>
                    <a:stretch>
                      <a:fillRect/>
                    </a:stretch>
                  </pic:blipFill>
                  <pic:spPr bwMode="auto">
                    <a:xfrm>
                      <a:off x="0" y="0"/>
                      <a:ext cx="4581525" cy="1628775"/>
                    </a:xfrm>
                    <a:prstGeom prst="rect">
                      <a:avLst/>
                    </a:prstGeom>
                    <a:noFill/>
                    <a:ln w="9525">
                      <a:noFill/>
                      <a:miter lim="800000"/>
                      <a:headEnd/>
                      <a:tailEnd/>
                    </a:ln>
                  </pic:spPr>
                </pic:pic>
              </a:graphicData>
            </a:graphic>
          </wp:inline>
        </w:drawing>
      </w:r>
      <w:r>
        <w:br/>
      </w:r>
      <w:r>
        <w:br/>
      </w:r>
      <w:r>
        <w:rPr>
          <w:noProof/>
          <w:color w:val="0000FF"/>
        </w:rPr>
        <w:drawing>
          <wp:inline distT="0" distB="0" distL="0" distR="0">
            <wp:extent cx="3371850" cy="1638300"/>
            <wp:effectExtent l="19050" t="0" r="0" b="0"/>
            <wp:docPr id="25"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a:hlinkClick r:id="rId16"/>
                    </pic:cNvPr>
                    <pic:cNvPicPr>
                      <a:picLocks noChangeAspect="1" noChangeArrowheads="1"/>
                    </pic:cNvPicPr>
                  </pic:nvPicPr>
                  <pic:blipFill>
                    <a:blip r:embed="rId17"/>
                    <a:srcRect/>
                    <a:stretch>
                      <a:fillRect/>
                    </a:stretch>
                  </pic:blipFill>
                  <pic:spPr bwMode="auto">
                    <a:xfrm>
                      <a:off x="0" y="0"/>
                      <a:ext cx="3371850" cy="1638300"/>
                    </a:xfrm>
                    <a:prstGeom prst="rect">
                      <a:avLst/>
                    </a:prstGeom>
                    <a:noFill/>
                    <a:ln w="9525">
                      <a:noFill/>
                      <a:miter lim="800000"/>
                      <a:headEnd/>
                      <a:tailEnd/>
                    </a:ln>
                  </pic:spPr>
                </pic:pic>
              </a:graphicData>
            </a:graphic>
          </wp:inline>
        </w:drawing>
      </w:r>
      <w:r>
        <w:rPr>
          <w:noProof/>
          <w:color w:val="0000FF"/>
        </w:rPr>
        <w:lastRenderedPageBreak/>
        <w:drawing>
          <wp:inline distT="0" distB="0" distL="0" distR="0">
            <wp:extent cx="2324100" cy="1676400"/>
            <wp:effectExtent l="19050" t="0" r="0" b="0"/>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a:hlinkClick r:id="rId18"/>
                    </pic:cNvPr>
                    <pic:cNvPicPr>
                      <a:picLocks noChangeAspect="1" noChangeArrowheads="1"/>
                    </pic:cNvPicPr>
                  </pic:nvPicPr>
                  <pic:blipFill>
                    <a:blip r:embed="rId19"/>
                    <a:srcRect/>
                    <a:stretch>
                      <a:fillRect/>
                    </a:stretch>
                  </pic:blipFill>
                  <pic:spPr bwMode="auto">
                    <a:xfrm>
                      <a:off x="0" y="0"/>
                      <a:ext cx="2324100" cy="1676400"/>
                    </a:xfrm>
                    <a:prstGeom prst="rect">
                      <a:avLst/>
                    </a:prstGeom>
                    <a:noFill/>
                    <a:ln w="9525">
                      <a:noFill/>
                      <a:miter lim="800000"/>
                      <a:headEnd/>
                      <a:tailEnd/>
                    </a:ln>
                  </pic:spPr>
                </pic:pic>
              </a:graphicData>
            </a:graphic>
          </wp:inline>
        </w:drawing>
      </w:r>
      <w:r>
        <w:br/>
      </w:r>
      <w:r>
        <w:rPr>
          <w:noProof/>
          <w:color w:val="0000FF"/>
        </w:rPr>
        <w:drawing>
          <wp:inline distT="0" distB="0" distL="0" distR="0">
            <wp:extent cx="5734050" cy="2571750"/>
            <wp:effectExtent l="19050" t="0" r="0" b="0"/>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a:hlinkClick r:id="rId20"/>
                    </pic:cNvPr>
                    <pic:cNvPicPr>
                      <a:picLocks noChangeAspect="1" noChangeArrowheads="1"/>
                    </pic:cNvPicPr>
                  </pic:nvPicPr>
                  <pic:blipFill>
                    <a:blip r:embed="rId21"/>
                    <a:srcRect/>
                    <a:stretch>
                      <a:fillRect/>
                    </a:stretch>
                  </pic:blipFill>
                  <pic:spPr bwMode="auto">
                    <a:xfrm>
                      <a:off x="0" y="0"/>
                      <a:ext cx="5734050" cy="2571750"/>
                    </a:xfrm>
                    <a:prstGeom prst="rect">
                      <a:avLst/>
                    </a:prstGeom>
                    <a:noFill/>
                    <a:ln w="9525">
                      <a:noFill/>
                      <a:miter lim="800000"/>
                      <a:headEnd/>
                      <a:tailEnd/>
                    </a:ln>
                  </pic:spPr>
                </pic:pic>
              </a:graphicData>
            </a:graphic>
          </wp:inline>
        </w:drawing>
      </w:r>
    </w:p>
    <w:p w:rsidR="000F419D" w:rsidRDefault="000F419D" w:rsidP="000F419D">
      <w:pPr>
        <w:pStyle w:val="Heading4"/>
        <w:keepNext w:val="0"/>
        <w:keepLines w:val="0"/>
        <w:numPr>
          <w:ilvl w:val="0"/>
          <w:numId w:val="3"/>
        </w:numPr>
        <w:spacing w:before="100" w:beforeAutospacing="1" w:after="100" w:afterAutospacing="1" w:line="240" w:lineRule="auto"/>
      </w:pPr>
      <w:r>
        <w:t>Sistem Pasang Surut</w:t>
      </w:r>
    </w:p>
    <w:p w:rsidR="000F419D" w:rsidRDefault="000F419D" w:rsidP="000F419D">
      <w:pPr>
        <w:spacing w:beforeAutospacing="1" w:afterAutospacing="1"/>
        <w:ind w:left="720"/>
      </w:pPr>
      <w:r>
        <w:t xml:space="preserve">Akar tanaman terendam air dalam beberapa waktu sebelum dikeringkan kembali, dan ini bisa terjadi berkali-kali dalam satu hari. Dengan sistem ini memberi kesempatan akar tanaman untuk bernafas </w:t>
      </w:r>
    </w:p>
    <w:tbl>
      <w:tblPr>
        <w:tblW w:w="9030" w:type="dxa"/>
        <w:tblCellSpacing w:w="0" w:type="dxa"/>
        <w:tblInd w:w="72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4515"/>
        <w:gridCol w:w="4515"/>
      </w:tblGrid>
      <w:tr w:rsidR="000F419D" w:rsidTr="000F419D">
        <w:trPr>
          <w:tblCellSpacing w:w="0" w:type="dxa"/>
        </w:trPr>
        <w:tc>
          <w:tcPr>
            <w:tcW w:w="45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rPr>
                <w:noProof/>
                <w:color w:val="0000FF"/>
              </w:rPr>
              <w:drawing>
                <wp:inline distT="0" distB="0" distL="0" distR="0">
                  <wp:extent cx="2590800" cy="1962150"/>
                  <wp:effectExtent l="19050" t="0" r="0" b="0"/>
                  <wp:docPr id="28" name="Picture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a:hlinkClick r:id="rId22"/>
                          </pic:cNvPr>
                          <pic:cNvPicPr>
                            <a:picLocks noChangeAspect="1" noChangeArrowheads="1"/>
                          </pic:cNvPicPr>
                        </pic:nvPicPr>
                        <pic:blipFill>
                          <a:blip r:embed="rId23"/>
                          <a:srcRect/>
                          <a:stretch>
                            <a:fillRect/>
                          </a:stretch>
                        </pic:blipFill>
                        <pic:spPr bwMode="auto">
                          <a:xfrm>
                            <a:off x="0" y="0"/>
                            <a:ext cx="2590800" cy="1962150"/>
                          </a:xfrm>
                          <a:prstGeom prst="rect">
                            <a:avLst/>
                          </a:prstGeom>
                          <a:noFill/>
                          <a:ln w="9525">
                            <a:noFill/>
                            <a:miter lim="800000"/>
                            <a:headEnd/>
                            <a:tailEnd/>
                          </a:ln>
                        </pic:spPr>
                      </pic:pic>
                    </a:graphicData>
                  </a:graphic>
                </wp:inline>
              </w:drawing>
            </w:r>
          </w:p>
        </w:tc>
        <w:tc>
          <w:tcPr>
            <w:tcW w:w="45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rPr>
                <w:noProof/>
                <w:color w:val="0000FF"/>
              </w:rPr>
              <w:drawing>
                <wp:inline distT="0" distB="0" distL="0" distR="0">
                  <wp:extent cx="2724150" cy="1828800"/>
                  <wp:effectExtent l="19050" t="0" r="0" b="0"/>
                  <wp:docPr id="29" name="Picture 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a:hlinkClick r:id="rId24"/>
                          </pic:cNvPr>
                          <pic:cNvPicPr>
                            <a:picLocks noChangeAspect="1" noChangeArrowheads="1"/>
                          </pic:cNvPicPr>
                        </pic:nvPicPr>
                        <pic:blipFill>
                          <a:blip r:embed="rId25"/>
                          <a:srcRect/>
                          <a:stretch>
                            <a:fillRect/>
                          </a:stretch>
                        </pic:blipFill>
                        <pic:spPr bwMode="auto">
                          <a:xfrm>
                            <a:off x="0" y="0"/>
                            <a:ext cx="2724150" cy="1828800"/>
                          </a:xfrm>
                          <a:prstGeom prst="rect">
                            <a:avLst/>
                          </a:prstGeom>
                          <a:noFill/>
                          <a:ln w="9525">
                            <a:noFill/>
                            <a:miter lim="800000"/>
                            <a:headEnd/>
                            <a:tailEnd/>
                          </a:ln>
                        </pic:spPr>
                      </pic:pic>
                    </a:graphicData>
                  </a:graphic>
                </wp:inline>
              </w:drawing>
            </w:r>
          </w:p>
        </w:tc>
      </w:tr>
    </w:tbl>
    <w:p w:rsidR="000F419D" w:rsidRDefault="000F419D" w:rsidP="000F419D">
      <w:pPr>
        <w:spacing w:beforeAutospacing="1" w:afterAutospacing="1"/>
        <w:ind w:left="720"/>
      </w:pPr>
    </w:p>
    <w:p w:rsidR="000F419D" w:rsidRDefault="000F419D" w:rsidP="000F419D">
      <w:pPr>
        <w:pStyle w:val="Heading4"/>
        <w:keepNext w:val="0"/>
        <w:keepLines w:val="0"/>
        <w:numPr>
          <w:ilvl w:val="0"/>
          <w:numId w:val="3"/>
        </w:numPr>
        <w:spacing w:before="100" w:beforeAutospacing="1" w:after="100" w:afterAutospacing="1" w:line="240" w:lineRule="auto"/>
      </w:pPr>
      <w:r>
        <w:lastRenderedPageBreak/>
        <w:t>Sistem NFT</w:t>
      </w:r>
    </w:p>
    <w:p w:rsidR="000F419D" w:rsidRDefault="000F419D" w:rsidP="000F419D">
      <w:pPr>
        <w:spacing w:beforeAutospacing="1" w:afterAutospacing="1"/>
        <w:ind w:left="720"/>
      </w:pPr>
      <w:r>
        <w:t xml:space="preserve">Akar tanaman terendam sedikit oleh lapisan air yg tipis yg mengalir biasanya terbuat dari pipa PVC </w:t>
      </w:r>
      <w:r>
        <w:br/>
      </w:r>
      <w:r>
        <w:rPr>
          <w:noProof/>
          <w:color w:val="0000FF"/>
        </w:rPr>
        <w:drawing>
          <wp:inline distT="0" distB="0" distL="0" distR="0">
            <wp:extent cx="4810125" cy="1447800"/>
            <wp:effectExtent l="19050" t="0" r="9525" b="0"/>
            <wp:docPr id="30" name="Picture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a:hlinkClick r:id="rId26"/>
                    </pic:cNvPr>
                    <pic:cNvPicPr>
                      <a:picLocks noChangeAspect="1" noChangeArrowheads="1"/>
                    </pic:cNvPicPr>
                  </pic:nvPicPr>
                  <pic:blipFill>
                    <a:blip r:embed="rId27"/>
                    <a:srcRect/>
                    <a:stretch>
                      <a:fillRect/>
                    </a:stretch>
                  </pic:blipFill>
                  <pic:spPr bwMode="auto">
                    <a:xfrm>
                      <a:off x="0" y="0"/>
                      <a:ext cx="4810125" cy="1447800"/>
                    </a:xfrm>
                    <a:prstGeom prst="rect">
                      <a:avLst/>
                    </a:prstGeom>
                    <a:noFill/>
                    <a:ln w="9525">
                      <a:noFill/>
                      <a:miter lim="800000"/>
                      <a:headEnd/>
                      <a:tailEnd/>
                    </a:ln>
                  </pic:spPr>
                </pic:pic>
              </a:graphicData>
            </a:graphic>
          </wp:inline>
        </w:drawing>
      </w:r>
    </w:p>
    <w:p w:rsidR="000F419D" w:rsidRDefault="000F419D" w:rsidP="000F419D">
      <w:pPr>
        <w:pStyle w:val="Heading4"/>
        <w:keepNext w:val="0"/>
        <w:keepLines w:val="0"/>
        <w:numPr>
          <w:ilvl w:val="0"/>
          <w:numId w:val="3"/>
        </w:numPr>
        <w:spacing w:before="100" w:beforeAutospacing="1" w:after="100" w:afterAutospacing="1" w:line="240" w:lineRule="auto"/>
      </w:pPr>
      <w:r>
        <w:t>Sistem Floating Raft</w:t>
      </w:r>
    </w:p>
    <w:p w:rsidR="000F419D" w:rsidRDefault="000F419D" w:rsidP="000F419D">
      <w:pPr>
        <w:spacing w:beforeAutospacing="1" w:afterAutospacing="1"/>
        <w:ind w:left="720"/>
      </w:pPr>
      <w:r>
        <w:t xml:space="preserve">Tanaman dibesarkan di styrofoam, yg diberi lubang kecil-kecil untuk tempat tanaman yg ditaruh dalam pot kecil. Kelemahannya nutrisi sangat kurang, boifilter terpisah, organisme yg berbahaya dalam air, dan akar dimakan ikan </w:t>
      </w:r>
    </w:p>
    <w:tbl>
      <w:tblPr>
        <w:tblW w:w="9030" w:type="dxa"/>
        <w:tblCellSpacing w:w="0" w:type="dxa"/>
        <w:tblInd w:w="72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5640"/>
        <w:gridCol w:w="3780"/>
      </w:tblGrid>
      <w:tr w:rsidR="000F419D" w:rsidTr="000F419D">
        <w:trPr>
          <w:tblCellSpacing w:w="0" w:type="dxa"/>
        </w:trPr>
        <w:tc>
          <w:tcPr>
            <w:tcW w:w="4500" w:type="dxa"/>
            <w:tcBorders>
              <w:top w:val="outset" w:sz="6" w:space="0" w:color="auto"/>
              <w:left w:val="outset" w:sz="6" w:space="0" w:color="auto"/>
              <w:bottom w:val="outset" w:sz="6" w:space="0" w:color="auto"/>
              <w:right w:val="outset" w:sz="6" w:space="0" w:color="auto"/>
            </w:tcBorders>
            <w:hideMark/>
          </w:tcPr>
          <w:p w:rsidR="000F419D" w:rsidRDefault="000F419D" w:rsidP="000F419D">
            <w:pPr>
              <w:rPr>
                <w:sz w:val="24"/>
                <w:szCs w:val="24"/>
              </w:rPr>
            </w:pPr>
            <w:r>
              <w:rPr>
                <w:noProof/>
                <w:color w:val="0000FF"/>
              </w:rPr>
              <w:drawing>
                <wp:inline distT="0" distB="0" distL="0" distR="0">
                  <wp:extent cx="3505200" cy="1762125"/>
                  <wp:effectExtent l="19050" t="0" r="0" b="0"/>
                  <wp:docPr id="31" name="Picture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a:hlinkClick r:id="rId28"/>
                          </pic:cNvPr>
                          <pic:cNvPicPr>
                            <a:picLocks noChangeAspect="1" noChangeArrowheads="1"/>
                          </pic:cNvPicPr>
                        </pic:nvPicPr>
                        <pic:blipFill>
                          <a:blip r:embed="rId29"/>
                          <a:srcRect/>
                          <a:stretch>
                            <a:fillRect/>
                          </a:stretch>
                        </pic:blipFill>
                        <pic:spPr bwMode="auto">
                          <a:xfrm>
                            <a:off x="0" y="0"/>
                            <a:ext cx="3505200" cy="1762125"/>
                          </a:xfrm>
                          <a:prstGeom prst="rect">
                            <a:avLst/>
                          </a:prstGeom>
                          <a:noFill/>
                          <a:ln w="9525">
                            <a:noFill/>
                            <a:miter lim="800000"/>
                            <a:headEnd/>
                            <a:tailEnd/>
                          </a:ln>
                        </pic:spPr>
                      </pic:pic>
                    </a:graphicData>
                  </a:graphic>
                </wp:inline>
              </w:drawing>
            </w:r>
          </w:p>
        </w:tc>
        <w:tc>
          <w:tcPr>
            <w:tcW w:w="4500" w:type="dxa"/>
            <w:tcBorders>
              <w:top w:val="outset" w:sz="6" w:space="0" w:color="auto"/>
              <w:left w:val="outset" w:sz="6" w:space="0" w:color="auto"/>
              <w:bottom w:val="outset" w:sz="6" w:space="0" w:color="auto"/>
              <w:right w:val="outset" w:sz="6" w:space="0" w:color="auto"/>
            </w:tcBorders>
            <w:hideMark/>
          </w:tcPr>
          <w:p w:rsidR="000F419D" w:rsidRDefault="000F419D" w:rsidP="000F419D">
            <w:pPr>
              <w:rPr>
                <w:sz w:val="24"/>
                <w:szCs w:val="24"/>
              </w:rPr>
            </w:pPr>
            <w:r>
              <w:rPr>
                <w:noProof/>
                <w:color w:val="0000FF"/>
              </w:rPr>
              <w:drawing>
                <wp:inline distT="0" distB="0" distL="0" distR="0">
                  <wp:extent cx="2324100" cy="1762125"/>
                  <wp:effectExtent l="19050" t="0" r="0" b="0"/>
                  <wp:docPr id="32" name="Picture 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a:hlinkClick r:id="rId30"/>
                          </pic:cNvPr>
                          <pic:cNvPicPr>
                            <a:picLocks noChangeAspect="1" noChangeArrowheads="1"/>
                          </pic:cNvPicPr>
                        </pic:nvPicPr>
                        <pic:blipFill>
                          <a:blip r:embed="rId31"/>
                          <a:srcRect/>
                          <a:stretch>
                            <a:fillRect/>
                          </a:stretch>
                        </pic:blipFill>
                        <pic:spPr bwMode="auto">
                          <a:xfrm>
                            <a:off x="0" y="0"/>
                            <a:ext cx="2324100" cy="1762125"/>
                          </a:xfrm>
                          <a:prstGeom prst="rect">
                            <a:avLst/>
                          </a:prstGeom>
                          <a:noFill/>
                          <a:ln w="9525">
                            <a:noFill/>
                            <a:miter lim="800000"/>
                            <a:headEnd/>
                            <a:tailEnd/>
                          </a:ln>
                        </pic:spPr>
                      </pic:pic>
                    </a:graphicData>
                  </a:graphic>
                </wp:inline>
              </w:drawing>
            </w:r>
          </w:p>
        </w:tc>
      </w:tr>
    </w:tbl>
    <w:p w:rsidR="000F419D" w:rsidRDefault="000F419D" w:rsidP="000F419D">
      <w:pPr>
        <w:spacing w:beforeAutospacing="1" w:afterAutospacing="1"/>
        <w:ind w:left="720"/>
      </w:pPr>
      <w:r>
        <w:rPr>
          <w:noProof/>
          <w:color w:val="0000FF"/>
        </w:rPr>
        <w:lastRenderedPageBreak/>
        <w:drawing>
          <wp:inline distT="0" distB="0" distL="0" distR="0">
            <wp:extent cx="2876550" cy="1838325"/>
            <wp:effectExtent l="19050" t="0" r="0" b="0"/>
            <wp:docPr id="33" name="Picture 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a:hlinkClick r:id="rId32"/>
                    </pic:cNvPr>
                    <pic:cNvPicPr>
                      <a:picLocks noChangeAspect="1" noChangeArrowheads="1"/>
                    </pic:cNvPicPr>
                  </pic:nvPicPr>
                  <pic:blipFill>
                    <a:blip r:embed="rId33"/>
                    <a:srcRect/>
                    <a:stretch>
                      <a:fillRect/>
                    </a:stretch>
                  </pic:blipFill>
                  <pic:spPr bwMode="auto">
                    <a:xfrm>
                      <a:off x="0" y="0"/>
                      <a:ext cx="2876550" cy="1838325"/>
                    </a:xfrm>
                    <a:prstGeom prst="rect">
                      <a:avLst/>
                    </a:prstGeom>
                    <a:noFill/>
                    <a:ln w="9525">
                      <a:noFill/>
                      <a:miter lim="800000"/>
                      <a:headEnd/>
                      <a:tailEnd/>
                    </a:ln>
                  </pic:spPr>
                </pic:pic>
              </a:graphicData>
            </a:graphic>
          </wp:inline>
        </w:drawing>
      </w:r>
      <w:r>
        <w:rPr>
          <w:noProof/>
          <w:color w:val="0000FF"/>
        </w:rPr>
        <w:drawing>
          <wp:inline distT="0" distB="0" distL="0" distR="0">
            <wp:extent cx="3000375" cy="1762125"/>
            <wp:effectExtent l="19050" t="0" r="9525" b="0"/>
            <wp:docPr id="34" name="Picture 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a:hlinkClick r:id="rId34"/>
                    </pic:cNvPr>
                    <pic:cNvPicPr>
                      <a:picLocks noChangeAspect="1" noChangeArrowheads="1"/>
                    </pic:cNvPicPr>
                  </pic:nvPicPr>
                  <pic:blipFill>
                    <a:blip r:embed="rId35"/>
                    <a:srcRect/>
                    <a:stretch>
                      <a:fillRect/>
                    </a:stretch>
                  </pic:blipFill>
                  <pic:spPr bwMode="auto">
                    <a:xfrm>
                      <a:off x="0" y="0"/>
                      <a:ext cx="3000375" cy="1762125"/>
                    </a:xfrm>
                    <a:prstGeom prst="rect">
                      <a:avLst/>
                    </a:prstGeom>
                    <a:noFill/>
                    <a:ln w="9525">
                      <a:noFill/>
                      <a:miter lim="800000"/>
                      <a:headEnd/>
                      <a:tailEnd/>
                    </a:ln>
                  </pic:spPr>
                </pic:pic>
              </a:graphicData>
            </a:graphic>
          </wp:inline>
        </w:drawing>
      </w:r>
    </w:p>
    <w:p w:rsidR="000F419D" w:rsidRDefault="000F419D" w:rsidP="000F419D">
      <w:pPr>
        <w:pStyle w:val="Heading4"/>
        <w:keepNext w:val="0"/>
        <w:keepLines w:val="0"/>
        <w:numPr>
          <w:ilvl w:val="0"/>
          <w:numId w:val="3"/>
        </w:numPr>
        <w:spacing w:before="100" w:beforeAutospacing="1" w:after="100" w:afterAutospacing="1" w:line="240" w:lineRule="auto"/>
      </w:pPr>
      <w:r>
        <w:t>Sistem Drip atau Tetes</w:t>
      </w:r>
    </w:p>
    <w:p w:rsidR="000F419D" w:rsidRDefault="000F419D" w:rsidP="000F419D">
      <w:pPr>
        <w:spacing w:beforeAutospacing="1" w:afterAutospacing="1"/>
        <w:ind w:left="720"/>
      </w:pPr>
      <w:r>
        <w:t xml:space="preserve">Air mengandung nutrisi dipompa ke media pembesaran melalui pipa dengan lubang kecil dan mengembalikan air yg sudah bersih ke kolam ikan melalui sistem gravitasi </w:t>
      </w:r>
      <w:r>
        <w:br/>
      </w:r>
      <w:r>
        <w:rPr>
          <w:noProof/>
          <w:color w:val="0000FF"/>
        </w:rPr>
        <w:drawing>
          <wp:inline distT="0" distB="0" distL="0" distR="0">
            <wp:extent cx="3514725" cy="1962150"/>
            <wp:effectExtent l="19050" t="0" r="9525" b="0"/>
            <wp:docPr id="35" name="Picture 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a:hlinkClick r:id="rId36"/>
                    </pic:cNvPr>
                    <pic:cNvPicPr>
                      <a:picLocks noChangeAspect="1" noChangeArrowheads="1"/>
                    </pic:cNvPicPr>
                  </pic:nvPicPr>
                  <pic:blipFill>
                    <a:blip r:embed="rId37"/>
                    <a:srcRect/>
                    <a:stretch>
                      <a:fillRect/>
                    </a:stretch>
                  </pic:blipFill>
                  <pic:spPr bwMode="auto">
                    <a:xfrm>
                      <a:off x="0" y="0"/>
                      <a:ext cx="3514725" cy="1962150"/>
                    </a:xfrm>
                    <a:prstGeom prst="rect">
                      <a:avLst/>
                    </a:prstGeom>
                    <a:noFill/>
                    <a:ln w="9525">
                      <a:noFill/>
                      <a:miter lim="800000"/>
                      <a:headEnd/>
                      <a:tailEnd/>
                    </a:ln>
                  </pic:spPr>
                </pic:pic>
              </a:graphicData>
            </a:graphic>
          </wp:inline>
        </w:drawing>
      </w:r>
    </w:p>
    <w:p w:rsidR="000F419D" w:rsidRDefault="000F419D" w:rsidP="000F419D">
      <w:pPr>
        <w:pStyle w:val="Heading4"/>
        <w:keepNext w:val="0"/>
        <w:keepLines w:val="0"/>
        <w:numPr>
          <w:ilvl w:val="0"/>
          <w:numId w:val="3"/>
        </w:numPr>
        <w:spacing w:before="100" w:beforeAutospacing="1" w:after="100" w:afterAutospacing="1" w:line="240" w:lineRule="auto"/>
      </w:pPr>
      <w:r>
        <w:t>Sistem Aliran Kontinyu Di Bawah Media Tanam</w:t>
      </w:r>
    </w:p>
    <w:p w:rsidR="000F419D" w:rsidRDefault="000F419D" w:rsidP="000F419D">
      <w:pPr>
        <w:spacing w:beforeAutospacing="1" w:afterAutospacing="1"/>
        <w:ind w:left="720"/>
      </w:pPr>
      <w:r>
        <w:t xml:space="preserve">Air mengandung nutrisi dialirkan 1” – 2” di bawah permukaan media tanam secara terus-menerus. </w:t>
      </w:r>
    </w:p>
    <w:p w:rsidR="000F419D" w:rsidRDefault="000F419D" w:rsidP="000F419D">
      <w:pPr>
        <w:pStyle w:val="Heading3"/>
      </w:pPr>
      <w:r>
        <w:t>Langkah Demi Langkah Perencanaan Sistem Akuaponik</w:t>
      </w:r>
    </w:p>
    <w:p w:rsidR="000F419D" w:rsidRDefault="000F419D" w:rsidP="000F419D">
      <w:r>
        <w:t>Menghitung dari kebutuhan pembesaran tanaman</w:t>
      </w:r>
    </w:p>
    <w:p w:rsidR="000F419D" w:rsidRDefault="000F419D" w:rsidP="000F419D">
      <w:pPr>
        <w:numPr>
          <w:ilvl w:val="0"/>
          <w:numId w:val="4"/>
        </w:numPr>
        <w:spacing w:before="100" w:beforeAutospacing="1" w:after="100" w:afterAutospacing="1" w:line="240" w:lineRule="auto"/>
      </w:pPr>
      <w:r>
        <w:lastRenderedPageBreak/>
        <w:t xml:space="preserve">Tentukan total luas area pembesaran tanaman dalam m2 </w:t>
      </w:r>
    </w:p>
    <w:p w:rsidR="000F419D" w:rsidRDefault="000F419D" w:rsidP="000F419D">
      <w:pPr>
        <w:numPr>
          <w:ilvl w:val="0"/>
          <w:numId w:val="4"/>
        </w:numPr>
        <w:spacing w:before="100" w:beforeAutospacing="1" w:after="100" w:afterAutospacing="1" w:line="240" w:lineRule="auto"/>
      </w:pPr>
      <w:r>
        <w:t xml:space="preserve">Dari luas pembesaran tanaman, tentukan kebutuhan berat ikan per kg gunakan rasio 5 kg untuk tiap 1 m2 luas tanam dengan asumsi kedalaman media tanam 30cm. </w:t>
      </w:r>
    </w:p>
    <w:p w:rsidR="000F419D" w:rsidRDefault="000F419D" w:rsidP="000F419D">
      <w:pPr>
        <w:numPr>
          <w:ilvl w:val="0"/>
          <w:numId w:val="4"/>
        </w:numPr>
        <w:spacing w:before="100" w:beforeAutospacing="1" w:after="100" w:afterAutospacing="1" w:line="240" w:lineRule="auto"/>
      </w:pPr>
      <w:r>
        <w:t xml:space="preserve">Tentukan volume kolam untuk kepadatan ikan di atas (0.5 kg untuk tiap 20-26 liter air). Ketika ikan masih kecil kurangi jumlah tanaman </w:t>
      </w:r>
    </w:p>
    <w:p w:rsidR="000F419D" w:rsidRDefault="000F419D" w:rsidP="000F419D">
      <w:pPr>
        <w:numPr>
          <w:ilvl w:val="0"/>
          <w:numId w:val="4"/>
        </w:numPr>
        <w:spacing w:before="100" w:beforeAutospacing="1" w:after="100" w:afterAutospacing="1" w:line="240" w:lineRule="auto"/>
      </w:pPr>
      <w:r>
        <w:t xml:space="preserve">Start up sistem untuk menumbuhkan bakteri baik </w:t>
      </w:r>
    </w:p>
    <w:p w:rsidR="000F419D" w:rsidRDefault="000F419D" w:rsidP="000F419D">
      <w:pPr>
        <w:spacing w:after="0"/>
      </w:pPr>
      <w:r>
        <w:t xml:space="preserve">Contoh, jika kita punya wadah pembesaran tanaman 3m x 4m maka </w:t>
      </w:r>
    </w:p>
    <w:p w:rsidR="000F419D" w:rsidRDefault="000F419D" w:rsidP="000F419D">
      <w:pPr>
        <w:numPr>
          <w:ilvl w:val="0"/>
          <w:numId w:val="5"/>
        </w:numPr>
        <w:spacing w:before="100" w:beforeAutospacing="1" w:after="100" w:afterAutospacing="1" w:line="240" w:lineRule="auto"/>
      </w:pPr>
      <w:r>
        <w:t xml:space="preserve">Luas area 3m x 4m didapat 12m2 </w:t>
      </w:r>
    </w:p>
    <w:p w:rsidR="000F419D" w:rsidRDefault="000F419D" w:rsidP="000F419D">
      <w:pPr>
        <w:numPr>
          <w:ilvl w:val="0"/>
          <w:numId w:val="5"/>
        </w:numPr>
        <w:spacing w:before="100" w:beforeAutospacing="1" w:after="100" w:afterAutospacing="1" w:line="240" w:lineRule="auto"/>
      </w:pPr>
      <w:r>
        <w:t xml:space="preserve">Kebutuhan ikan 12m2 x 5kg sama dengan 50kg </w:t>
      </w:r>
    </w:p>
    <w:p w:rsidR="000F419D" w:rsidRDefault="000F419D" w:rsidP="000F419D">
      <w:pPr>
        <w:numPr>
          <w:ilvl w:val="0"/>
          <w:numId w:val="5"/>
        </w:numPr>
        <w:spacing w:before="100" w:beforeAutospacing="1" w:after="100" w:afterAutospacing="1" w:line="240" w:lineRule="auto"/>
      </w:pPr>
      <w:r>
        <w:t xml:space="preserve">Volume air sama dengan (50kg/0.5kg) x 20 liter hasilnya 2,000 liter </w:t>
      </w:r>
      <w:r>
        <w:br/>
        <w:t xml:space="preserve">1 meter kubik = 1000 liter </w:t>
      </w:r>
      <w:r>
        <w:br/>
        <w:t xml:space="preserve">sama dengan 2 meter kubik air </w:t>
      </w:r>
    </w:p>
    <w:p w:rsidR="000F419D" w:rsidRDefault="000F419D" w:rsidP="000F419D">
      <w:pPr>
        <w:pStyle w:val="Heading3"/>
      </w:pPr>
      <w:r>
        <w:t>Tempat Pembesaran Tanaman</w:t>
      </w:r>
    </w:p>
    <w:p w:rsidR="000F419D" w:rsidRDefault="000F419D" w:rsidP="000F419D">
      <w:pPr>
        <w:pStyle w:val="Heading4"/>
      </w:pPr>
      <w:r>
        <w:t>Seberapa dalam tempat pembesaran tanaman?</w:t>
      </w:r>
    </w:p>
    <w:p w:rsidR="000F419D" w:rsidRDefault="000F419D" w:rsidP="000F419D">
      <w:r>
        <w:t>Ini adalah sebuah topik yg penuh kontroversi. Sebagian besar akuaponik memakai media dengan ketebalan 12” (300 mm), dengan bagian atas 1”-2” dibiarkan kering untuk mengurangi pertumbuhan jamur dan alga. Semakin dalam semakin mahal dan butuh pengeluaran ekstra untuk menopang berat yg berlebihan. Jika berpaku pada media dengan kedalaman 4”-6” bisa memakai peralatan standard sistem pasang surut yg ada dipasaran. Kalau kita lihat dengan seksama ada berapa keluhan:</w:t>
      </w:r>
    </w:p>
    <w:p w:rsidR="000F419D" w:rsidRDefault="000F419D" w:rsidP="000F419D">
      <w:pPr>
        <w:numPr>
          <w:ilvl w:val="0"/>
          <w:numId w:val="6"/>
        </w:numPr>
        <w:spacing w:before="100" w:beforeAutospacing="1" w:after="100" w:afterAutospacing="1" w:line="240" w:lineRule="auto"/>
      </w:pPr>
      <w:r>
        <w:t xml:space="preserve">Tanaman yg ditumbuhkan terbatas – kedalaman yg dangkal sangat bagus untuk tanaman dengan akar yg pendek, tetapi tidak untuk yg tanaman berumur panjang seperti tomat, jagung, melon dll. </w:t>
      </w:r>
    </w:p>
    <w:p w:rsidR="00F6712D" w:rsidRPr="00F6712D" w:rsidRDefault="000F419D" w:rsidP="000F419D">
      <w:pPr>
        <w:numPr>
          <w:ilvl w:val="0"/>
          <w:numId w:val="6"/>
        </w:numPr>
        <w:spacing w:before="100" w:beforeAutospacing="1" w:after="100" w:afterAutospacing="1" w:line="240" w:lineRule="auto"/>
      </w:pPr>
      <w:r>
        <w:t xml:space="preserve">Daerah Mati (dead zone) dan kebutuhan untuk pembersihan tempat tanam – media tanam yg dalam menjaga supaya tidak terjadi “dead zone” (anaerobic zone). Karena lingkungan dibersihkan oleh cacing dan bakteri baik, dan banyak ruang untuk pertumbuhan akar, dan kita tidak perlu membersihkan media tanam karena bersama dengan tanaman mereka melakukan pembersihan untuk kita. </w:t>
      </w:r>
      <w:r>
        <w:br/>
      </w:r>
      <w:r>
        <w:rPr>
          <w:noProof/>
          <w:color w:val="0000FF"/>
        </w:rPr>
        <w:drawing>
          <wp:inline distT="0" distB="0" distL="0" distR="0">
            <wp:extent cx="2971800" cy="1676400"/>
            <wp:effectExtent l="19050" t="0" r="0" b="0"/>
            <wp:docPr id="36" name="Picture 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a:hlinkClick r:id="rId38"/>
                    </pic:cNvPr>
                    <pic:cNvPicPr>
                      <a:picLocks noChangeAspect="1" noChangeArrowheads="1"/>
                    </pic:cNvPicPr>
                  </pic:nvPicPr>
                  <pic:blipFill>
                    <a:blip r:embed="rId39"/>
                    <a:srcRect/>
                    <a:stretch>
                      <a:fillRect/>
                    </a:stretch>
                  </pic:blipFill>
                  <pic:spPr bwMode="auto">
                    <a:xfrm>
                      <a:off x="0" y="0"/>
                      <a:ext cx="2971800" cy="1676400"/>
                    </a:xfrm>
                    <a:prstGeom prst="rect">
                      <a:avLst/>
                    </a:prstGeom>
                    <a:noFill/>
                    <a:ln w="9525">
                      <a:noFill/>
                      <a:miter lim="800000"/>
                      <a:headEnd/>
                      <a:tailEnd/>
                    </a:ln>
                  </pic:spPr>
                </pic:pic>
              </a:graphicData>
            </a:graphic>
          </wp:inline>
        </w:drawing>
      </w:r>
      <w:r>
        <w:br/>
      </w:r>
      <w:r>
        <w:rPr>
          <w:b/>
          <w:bCs/>
        </w:rPr>
        <w:t>Permukaan atau daerah kering (Zone 1)</w:t>
      </w:r>
      <w:r>
        <w:t xml:space="preserve"> – lapisan atas 2” (50 mm) adalah daerah penetrasi cahaya dan kering. Penguapan dari media tanam dihambat juga ganggang dan jamur tidak bisa tumbuh. </w:t>
      </w:r>
      <w:r>
        <w:br/>
      </w:r>
      <w:r>
        <w:br/>
      </w:r>
    </w:p>
    <w:p w:rsidR="000F419D" w:rsidRDefault="000F419D" w:rsidP="000F419D">
      <w:pPr>
        <w:numPr>
          <w:ilvl w:val="0"/>
          <w:numId w:val="6"/>
        </w:numPr>
        <w:spacing w:before="100" w:beforeAutospacing="1" w:after="100" w:afterAutospacing="1" w:line="240" w:lineRule="auto"/>
      </w:pPr>
      <w:r>
        <w:rPr>
          <w:b/>
          <w:bCs/>
        </w:rPr>
        <w:lastRenderedPageBreak/>
        <w:t>Daerah Akar (Zone 2)</w:t>
      </w:r>
      <w:r>
        <w:t xml:space="preserve"> – lapisan tengah 6” – 8” (150 – 200 mm) sebagian besar akar dan tanaman tumbuh di daerah ini. Selama masa pasang dan surut daerah ini dibanjiri oleh air dan dikeringkan secara menyeluruh, menyebabkan proses yg sangat sempurna dan efisien untuk mengirimkan oksigen ke akar tanaman, bakteri baik, microba tanah dan cacing tanah. </w:t>
      </w:r>
      <w:r>
        <w:br/>
      </w:r>
      <w:r>
        <w:br/>
      </w:r>
      <w:r>
        <w:rPr>
          <w:b/>
          <w:bCs/>
        </w:rPr>
        <w:t>Daerah Pengumpulan Materi Padat (Zone 3)</w:t>
      </w:r>
      <w:r>
        <w:t xml:space="preserve"> – lapisan bawah 2” (50mm) adalha tempat limbah ikan dan limbah cacing terkumpul. Volume limbah ikan berkurang 60% akibat aktifitas microba dan cacing. Akibat dari sitem pasang dan surut area bawah ini tetap segar karena oksigen yg dibawa selama proses pengeringan air. </w:t>
      </w:r>
    </w:p>
    <w:p w:rsidR="000F419D" w:rsidRDefault="000F419D" w:rsidP="000F419D">
      <w:pPr>
        <w:pStyle w:val="Heading4"/>
      </w:pPr>
      <w:r>
        <w:t>Tanaman</w:t>
      </w:r>
    </w:p>
    <w:p w:rsidR="000F419D" w:rsidRDefault="000F419D" w:rsidP="000F419D">
      <w:pPr>
        <w:pStyle w:val="Heading5"/>
      </w:pPr>
      <w:r>
        <w:t xml:space="preserve">Cara Tanam </w:t>
      </w:r>
    </w:p>
    <w:p w:rsidR="000F419D" w:rsidRDefault="000F419D" w:rsidP="000F419D">
      <w:r>
        <w:t>Kita harus tahu dulu jenis tanaman yg akan dibudidayakan, di bawah ini sebagian kecil tanaman sayuran. Melalui persemaian memakai media tanam yg diatur kelembabannya seperti kompos, rockwool dll. Kalau tanam langsung bijinya ditaruh langsung dalam media tanam.</w:t>
      </w:r>
    </w:p>
    <w:tbl>
      <w:tblPr>
        <w:tblW w:w="10020"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5160"/>
        <w:gridCol w:w="4860"/>
      </w:tblGrid>
      <w:tr w:rsidR="000F419D" w:rsidTr="000F419D">
        <w:trPr>
          <w:tblCellSpacing w:w="0" w:type="dxa"/>
        </w:trPr>
        <w:tc>
          <w:tcPr>
            <w:tcW w:w="5145" w:type="dxa"/>
            <w:tcBorders>
              <w:top w:val="outset" w:sz="6" w:space="0" w:color="auto"/>
              <w:left w:val="outset" w:sz="6" w:space="0" w:color="auto"/>
              <w:bottom w:val="outset" w:sz="6" w:space="0" w:color="auto"/>
              <w:right w:val="outset" w:sz="6" w:space="0" w:color="auto"/>
            </w:tcBorders>
            <w:hideMark/>
          </w:tcPr>
          <w:p w:rsidR="000F419D" w:rsidRDefault="000F419D">
            <w:pPr>
              <w:jc w:val="center"/>
              <w:rPr>
                <w:sz w:val="24"/>
                <w:szCs w:val="24"/>
              </w:rPr>
            </w:pPr>
            <w:r>
              <w:rPr>
                <w:b/>
                <w:bCs/>
              </w:rPr>
              <w:t>Melalui Persemaian</w:t>
            </w:r>
          </w:p>
        </w:tc>
        <w:tc>
          <w:tcPr>
            <w:tcW w:w="4845" w:type="dxa"/>
            <w:tcBorders>
              <w:top w:val="outset" w:sz="6" w:space="0" w:color="auto"/>
              <w:left w:val="outset" w:sz="6" w:space="0" w:color="auto"/>
              <w:bottom w:val="outset" w:sz="6" w:space="0" w:color="auto"/>
              <w:right w:val="outset" w:sz="6" w:space="0" w:color="auto"/>
            </w:tcBorders>
            <w:hideMark/>
          </w:tcPr>
          <w:p w:rsidR="000F419D" w:rsidRDefault="000F419D">
            <w:pPr>
              <w:jc w:val="center"/>
              <w:rPr>
                <w:sz w:val="24"/>
                <w:szCs w:val="24"/>
              </w:rPr>
            </w:pPr>
            <w:r>
              <w:rPr>
                <w:b/>
                <w:bCs/>
              </w:rPr>
              <w:t>Tanam Langsung</w:t>
            </w:r>
          </w:p>
        </w:tc>
      </w:tr>
      <w:tr w:rsidR="000F419D" w:rsidTr="000F419D">
        <w:trPr>
          <w:tblCellSpacing w:w="0" w:type="dxa"/>
        </w:trPr>
        <w:tc>
          <w:tcPr>
            <w:tcW w:w="5145"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t xml:space="preserve">Bawang Daun (2 bulan) </w:t>
            </w:r>
            <w:r>
              <w:br/>
            </w:r>
            <w:r>
              <w:rPr>
                <w:noProof/>
                <w:color w:val="0000FF"/>
              </w:rPr>
              <w:drawing>
                <wp:inline distT="0" distB="0" distL="0" distR="0">
                  <wp:extent cx="1190625" cy="1571625"/>
                  <wp:effectExtent l="19050" t="0" r="9525" b="0"/>
                  <wp:docPr id="37" name="Picture 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a:hlinkClick r:id="rId40"/>
                          </pic:cNvPr>
                          <pic:cNvPicPr>
                            <a:picLocks noChangeAspect="1" noChangeArrowheads="1"/>
                          </pic:cNvPicPr>
                        </pic:nvPicPr>
                        <pic:blipFill>
                          <a:blip r:embed="rId41"/>
                          <a:srcRect/>
                          <a:stretch>
                            <a:fillRect/>
                          </a:stretch>
                        </pic:blipFill>
                        <pic:spPr bwMode="auto">
                          <a:xfrm>
                            <a:off x="0" y="0"/>
                            <a:ext cx="1190625" cy="1571625"/>
                          </a:xfrm>
                          <a:prstGeom prst="rect">
                            <a:avLst/>
                          </a:prstGeom>
                          <a:noFill/>
                          <a:ln w="9525">
                            <a:noFill/>
                            <a:miter lim="800000"/>
                            <a:headEnd/>
                            <a:tailEnd/>
                          </a:ln>
                        </pic:spPr>
                      </pic:pic>
                    </a:graphicData>
                  </a:graphic>
                </wp:inline>
              </w:drawing>
            </w:r>
          </w:p>
        </w:tc>
        <w:tc>
          <w:tcPr>
            <w:tcW w:w="4845"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t xml:space="preserve">Bayam (1,5 – 2 bulan) </w:t>
            </w:r>
            <w:r>
              <w:br/>
            </w:r>
            <w:r>
              <w:rPr>
                <w:noProof/>
                <w:color w:val="0000FF"/>
              </w:rPr>
              <w:drawing>
                <wp:inline distT="0" distB="0" distL="0" distR="0">
                  <wp:extent cx="1552575" cy="1552575"/>
                  <wp:effectExtent l="19050" t="0" r="9525" b="0"/>
                  <wp:docPr id="38" name="Picture 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a:hlinkClick r:id="rId42"/>
                          </pic:cNvPr>
                          <pic:cNvPicPr>
                            <a:picLocks noChangeAspect="1" noChangeArrowheads="1"/>
                          </pic:cNvPicPr>
                        </pic:nvPicPr>
                        <pic:blipFill>
                          <a:blip r:embed="rId43"/>
                          <a:srcRect/>
                          <a:stretch>
                            <a:fillRect/>
                          </a:stretch>
                        </pic:blipFill>
                        <pic:spPr bwMode="auto">
                          <a:xfrm>
                            <a:off x="0" y="0"/>
                            <a:ext cx="1552575" cy="1552575"/>
                          </a:xfrm>
                          <a:prstGeom prst="rect">
                            <a:avLst/>
                          </a:prstGeom>
                          <a:noFill/>
                          <a:ln w="9525">
                            <a:noFill/>
                            <a:miter lim="800000"/>
                            <a:headEnd/>
                            <a:tailEnd/>
                          </a:ln>
                        </pic:spPr>
                      </pic:pic>
                    </a:graphicData>
                  </a:graphic>
                </wp:inline>
              </w:drawing>
            </w:r>
          </w:p>
        </w:tc>
      </w:tr>
      <w:tr w:rsidR="000F419D" w:rsidTr="000F419D">
        <w:trPr>
          <w:tblCellSpacing w:w="0" w:type="dxa"/>
        </w:trPr>
        <w:tc>
          <w:tcPr>
            <w:tcW w:w="5145"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t xml:space="preserve">Cabai (3-4 bulan) </w:t>
            </w:r>
            <w:r>
              <w:br/>
            </w:r>
            <w:r>
              <w:rPr>
                <w:noProof/>
                <w:color w:val="0000FF"/>
              </w:rPr>
              <w:drawing>
                <wp:inline distT="0" distB="0" distL="0" distR="0">
                  <wp:extent cx="1704975" cy="1457325"/>
                  <wp:effectExtent l="19050" t="0" r="9525" b="0"/>
                  <wp:docPr id="39" name="Picture 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a:hlinkClick r:id="rId44"/>
                          </pic:cNvPr>
                          <pic:cNvPicPr>
                            <a:picLocks noChangeAspect="1" noChangeArrowheads="1"/>
                          </pic:cNvPicPr>
                        </pic:nvPicPr>
                        <pic:blipFill>
                          <a:blip r:embed="rId45"/>
                          <a:srcRect/>
                          <a:stretch>
                            <a:fillRect/>
                          </a:stretch>
                        </pic:blipFill>
                        <pic:spPr bwMode="auto">
                          <a:xfrm>
                            <a:off x="0" y="0"/>
                            <a:ext cx="1704975" cy="1457325"/>
                          </a:xfrm>
                          <a:prstGeom prst="rect">
                            <a:avLst/>
                          </a:prstGeom>
                          <a:noFill/>
                          <a:ln w="9525">
                            <a:noFill/>
                            <a:miter lim="800000"/>
                            <a:headEnd/>
                            <a:tailEnd/>
                          </a:ln>
                        </pic:spPr>
                      </pic:pic>
                    </a:graphicData>
                  </a:graphic>
                </wp:inline>
              </w:drawing>
            </w:r>
          </w:p>
        </w:tc>
        <w:tc>
          <w:tcPr>
            <w:tcW w:w="4845"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t xml:space="preserve">Buncis (2 – 2,5 bulan) </w:t>
            </w:r>
            <w:r>
              <w:br/>
            </w:r>
            <w:r>
              <w:rPr>
                <w:noProof/>
                <w:color w:val="0000FF"/>
              </w:rPr>
              <w:drawing>
                <wp:inline distT="0" distB="0" distL="0" distR="0">
                  <wp:extent cx="1362075" cy="1371600"/>
                  <wp:effectExtent l="19050" t="0" r="9525" b="0"/>
                  <wp:docPr id="40" name="Picture 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a:hlinkClick r:id="rId46"/>
                          </pic:cNvPr>
                          <pic:cNvPicPr>
                            <a:picLocks noChangeAspect="1" noChangeArrowheads="1"/>
                          </pic:cNvPicPr>
                        </pic:nvPicPr>
                        <pic:blipFill>
                          <a:blip r:embed="rId47"/>
                          <a:srcRect/>
                          <a:stretch>
                            <a:fillRect/>
                          </a:stretch>
                        </pic:blipFill>
                        <pic:spPr bwMode="auto">
                          <a:xfrm>
                            <a:off x="0" y="0"/>
                            <a:ext cx="1362075" cy="1371600"/>
                          </a:xfrm>
                          <a:prstGeom prst="rect">
                            <a:avLst/>
                          </a:prstGeom>
                          <a:noFill/>
                          <a:ln w="9525">
                            <a:noFill/>
                            <a:miter lim="800000"/>
                            <a:headEnd/>
                            <a:tailEnd/>
                          </a:ln>
                        </pic:spPr>
                      </pic:pic>
                    </a:graphicData>
                  </a:graphic>
                </wp:inline>
              </w:drawing>
            </w:r>
          </w:p>
        </w:tc>
      </w:tr>
      <w:tr w:rsidR="000F419D" w:rsidTr="000F419D">
        <w:trPr>
          <w:tblCellSpacing w:w="0" w:type="dxa"/>
        </w:trPr>
        <w:tc>
          <w:tcPr>
            <w:tcW w:w="5145"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t xml:space="preserve">Mentimun (2,5 – 3 bulan) </w:t>
            </w:r>
            <w:r>
              <w:br/>
            </w:r>
            <w:r>
              <w:rPr>
                <w:noProof/>
                <w:color w:val="0000FF"/>
              </w:rPr>
              <w:lastRenderedPageBreak/>
              <w:drawing>
                <wp:inline distT="0" distB="0" distL="0" distR="0">
                  <wp:extent cx="1190625" cy="1571625"/>
                  <wp:effectExtent l="19050" t="0" r="9525" b="0"/>
                  <wp:docPr id="41" name="Picture 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a:hlinkClick r:id="rId48"/>
                          </pic:cNvPr>
                          <pic:cNvPicPr>
                            <a:picLocks noChangeAspect="1" noChangeArrowheads="1"/>
                          </pic:cNvPicPr>
                        </pic:nvPicPr>
                        <pic:blipFill>
                          <a:blip r:embed="rId49"/>
                          <a:srcRect/>
                          <a:stretch>
                            <a:fillRect/>
                          </a:stretch>
                        </pic:blipFill>
                        <pic:spPr bwMode="auto">
                          <a:xfrm>
                            <a:off x="0" y="0"/>
                            <a:ext cx="1190625" cy="1571625"/>
                          </a:xfrm>
                          <a:prstGeom prst="rect">
                            <a:avLst/>
                          </a:prstGeom>
                          <a:noFill/>
                          <a:ln w="9525">
                            <a:noFill/>
                            <a:miter lim="800000"/>
                            <a:headEnd/>
                            <a:tailEnd/>
                          </a:ln>
                        </pic:spPr>
                      </pic:pic>
                    </a:graphicData>
                  </a:graphic>
                </wp:inline>
              </w:drawing>
            </w:r>
          </w:p>
        </w:tc>
        <w:tc>
          <w:tcPr>
            <w:tcW w:w="4845"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lastRenderedPageBreak/>
              <w:t xml:space="preserve">Caisim (1,5 bulan) </w:t>
            </w:r>
            <w:r>
              <w:br/>
            </w:r>
            <w:r>
              <w:rPr>
                <w:noProof/>
                <w:color w:val="0000FF"/>
              </w:rPr>
              <w:lastRenderedPageBreak/>
              <w:drawing>
                <wp:inline distT="0" distB="0" distL="0" distR="0">
                  <wp:extent cx="1809750" cy="1362075"/>
                  <wp:effectExtent l="19050" t="0" r="0" b="0"/>
                  <wp:docPr id="42" name="Picture 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a:hlinkClick r:id="rId50"/>
                          </pic:cNvPr>
                          <pic:cNvPicPr>
                            <a:picLocks noChangeAspect="1" noChangeArrowheads="1"/>
                          </pic:cNvPicPr>
                        </pic:nvPicPr>
                        <pic:blipFill>
                          <a:blip r:embed="rId51"/>
                          <a:srcRect/>
                          <a:stretch>
                            <a:fillRect/>
                          </a:stretch>
                        </pic:blipFill>
                        <pic:spPr bwMode="auto">
                          <a:xfrm>
                            <a:off x="0" y="0"/>
                            <a:ext cx="1809750" cy="1362075"/>
                          </a:xfrm>
                          <a:prstGeom prst="rect">
                            <a:avLst/>
                          </a:prstGeom>
                          <a:noFill/>
                          <a:ln w="9525">
                            <a:noFill/>
                            <a:miter lim="800000"/>
                            <a:headEnd/>
                            <a:tailEnd/>
                          </a:ln>
                        </pic:spPr>
                      </pic:pic>
                    </a:graphicData>
                  </a:graphic>
                </wp:inline>
              </w:drawing>
            </w:r>
          </w:p>
        </w:tc>
      </w:tr>
      <w:tr w:rsidR="000F419D" w:rsidTr="000F419D">
        <w:trPr>
          <w:tblCellSpacing w:w="0" w:type="dxa"/>
        </w:trPr>
        <w:tc>
          <w:tcPr>
            <w:tcW w:w="5145"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lastRenderedPageBreak/>
              <w:t xml:space="preserve">Selada (2,5 – 3 bulan) </w:t>
            </w:r>
            <w:r>
              <w:br/>
            </w:r>
            <w:r>
              <w:rPr>
                <w:noProof/>
                <w:color w:val="0000FF"/>
              </w:rPr>
              <w:drawing>
                <wp:inline distT="0" distB="0" distL="0" distR="0">
                  <wp:extent cx="1809750" cy="1362075"/>
                  <wp:effectExtent l="19050" t="0" r="0" b="0"/>
                  <wp:docPr id="43" name="Picture 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a:hlinkClick r:id="rId52"/>
                          </pic:cNvPr>
                          <pic:cNvPicPr>
                            <a:picLocks noChangeAspect="1" noChangeArrowheads="1"/>
                          </pic:cNvPicPr>
                        </pic:nvPicPr>
                        <pic:blipFill>
                          <a:blip r:embed="rId53"/>
                          <a:srcRect/>
                          <a:stretch>
                            <a:fillRect/>
                          </a:stretch>
                        </pic:blipFill>
                        <pic:spPr bwMode="auto">
                          <a:xfrm>
                            <a:off x="0" y="0"/>
                            <a:ext cx="1809750" cy="1362075"/>
                          </a:xfrm>
                          <a:prstGeom prst="rect">
                            <a:avLst/>
                          </a:prstGeom>
                          <a:noFill/>
                          <a:ln w="9525">
                            <a:noFill/>
                            <a:miter lim="800000"/>
                            <a:headEnd/>
                            <a:tailEnd/>
                          </a:ln>
                        </pic:spPr>
                      </pic:pic>
                    </a:graphicData>
                  </a:graphic>
                </wp:inline>
              </w:drawing>
            </w:r>
          </w:p>
        </w:tc>
        <w:tc>
          <w:tcPr>
            <w:tcW w:w="4845"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t xml:space="preserve">Kangkung (1,5 – 2 bulan) </w:t>
            </w:r>
            <w:r>
              <w:br/>
            </w:r>
            <w:r>
              <w:rPr>
                <w:noProof/>
                <w:color w:val="0000FF"/>
              </w:rPr>
              <w:drawing>
                <wp:inline distT="0" distB="0" distL="0" distR="0">
                  <wp:extent cx="1914525" cy="1438275"/>
                  <wp:effectExtent l="19050" t="0" r="9525" b="0"/>
                  <wp:docPr id="44" name="Picture 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a:hlinkClick r:id="rId54"/>
                          </pic:cNvPr>
                          <pic:cNvPicPr>
                            <a:picLocks noChangeAspect="1" noChangeArrowheads="1"/>
                          </pic:cNvPicPr>
                        </pic:nvPicPr>
                        <pic:blipFill>
                          <a:blip r:embed="rId55"/>
                          <a:srcRect/>
                          <a:stretch>
                            <a:fillRect/>
                          </a:stretch>
                        </pic:blipFill>
                        <pic:spPr bwMode="auto">
                          <a:xfrm>
                            <a:off x="0" y="0"/>
                            <a:ext cx="1914525" cy="1438275"/>
                          </a:xfrm>
                          <a:prstGeom prst="rect">
                            <a:avLst/>
                          </a:prstGeom>
                          <a:noFill/>
                          <a:ln w="9525">
                            <a:noFill/>
                            <a:miter lim="800000"/>
                            <a:headEnd/>
                            <a:tailEnd/>
                          </a:ln>
                        </pic:spPr>
                      </pic:pic>
                    </a:graphicData>
                  </a:graphic>
                </wp:inline>
              </w:drawing>
            </w:r>
          </w:p>
        </w:tc>
      </w:tr>
      <w:tr w:rsidR="000F419D" w:rsidTr="000F419D">
        <w:trPr>
          <w:tblCellSpacing w:w="0" w:type="dxa"/>
        </w:trPr>
        <w:tc>
          <w:tcPr>
            <w:tcW w:w="5145"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t xml:space="preserve">Tomat (3-4 bulan) </w:t>
            </w:r>
            <w:r>
              <w:br/>
            </w:r>
            <w:r>
              <w:rPr>
                <w:noProof/>
                <w:color w:val="0000FF"/>
              </w:rPr>
              <w:drawing>
                <wp:inline distT="0" distB="0" distL="0" distR="0">
                  <wp:extent cx="1685925" cy="1466850"/>
                  <wp:effectExtent l="19050" t="0" r="9525" b="0"/>
                  <wp:docPr id="45" name="Picture 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a:hlinkClick r:id="rId56"/>
                          </pic:cNvPr>
                          <pic:cNvPicPr>
                            <a:picLocks noChangeAspect="1" noChangeArrowheads="1"/>
                          </pic:cNvPicPr>
                        </pic:nvPicPr>
                        <pic:blipFill>
                          <a:blip r:embed="rId57"/>
                          <a:srcRect/>
                          <a:stretch>
                            <a:fillRect/>
                          </a:stretch>
                        </pic:blipFill>
                        <pic:spPr bwMode="auto">
                          <a:xfrm>
                            <a:off x="0" y="0"/>
                            <a:ext cx="1685925" cy="1466850"/>
                          </a:xfrm>
                          <a:prstGeom prst="rect">
                            <a:avLst/>
                          </a:prstGeom>
                          <a:noFill/>
                          <a:ln w="9525">
                            <a:noFill/>
                            <a:miter lim="800000"/>
                            <a:headEnd/>
                            <a:tailEnd/>
                          </a:ln>
                        </pic:spPr>
                      </pic:pic>
                    </a:graphicData>
                  </a:graphic>
                </wp:inline>
              </w:drawing>
            </w:r>
          </w:p>
        </w:tc>
        <w:tc>
          <w:tcPr>
            <w:tcW w:w="4845"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t xml:space="preserve">Kacang Panjang (2 – 2,5 bulan) </w:t>
            </w:r>
            <w:r>
              <w:br/>
            </w:r>
            <w:r>
              <w:rPr>
                <w:noProof/>
                <w:color w:val="0000FF"/>
              </w:rPr>
              <w:drawing>
                <wp:inline distT="0" distB="0" distL="0" distR="0">
                  <wp:extent cx="1247775" cy="1504950"/>
                  <wp:effectExtent l="19050" t="0" r="9525" b="0"/>
                  <wp:docPr id="46" name="Picture 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a:hlinkClick r:id="rId58"/>
                          </pic:cNvPr>
                          <pic:cNvPicPr>
                            <a:picLocks noChangeAspect="1" noChangeArrowheads="1"/>
                          </pic:cNvPicPr>
                        </pic:nvPicPr>
                        <pic:blipFill>
                          <a:blip r:embed="rId59"/>
                          <a:srcRect/>
                          <a:stretch>
                            <a:fillRect/>
                          </a:stretch>
                        </pic:blipFill>
                        <pic:spPr bwMode="auto">
                          <a:xfrm>
                            <a:off x="0" y="0"/>
                            <a:ext cx="1247775" cy="1504950"/>
                          </a:xfrm>
                          <a:prstGeom prst="rect">
                            <a:avLst/>
                          </a:prstGeom>
                          <a:noFill/>
                          <a:ln w="9525">
                            <a:noFill/>
                            <a:miter lim="800000"/>
                            <a:headEnd/>
                            <a:tailEnd/>
                          </a:ln>
                        </pic:spPr>
                      </pic:pic>
                    </a:graphicData>
                  </a:graphic>
                </wp:inline>
              </w:drawing>
            </w:r>
          </w:p>
        </w:tc>
      </w:tr>
      <w:tr w:rsidR="000F419D" w:rsidTr="000F419D">
        <w:trPr>
          <w:tblCellSpacing w:w="0" w:type="dxa"/>
        </w:trPr>
        <w:tc>
          <w:tcPr>
            <w:tcW w:w="5145"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t xml:space="preserve">Terung (3-4 bulan) </w:t>
            </w:r>
            <w:r>
              <w:br/>
            </w:r>
            <w:r>
              <w:rPr>
                <w:noProof/>
                <w:color w:val="0000FF"/>
              </w:rPr>
              <w:drawing>
                <wp:inline distT="0" distB="0" distL="0" distR="0">
                  <wp:extent cx="1781175" cy="1600200"/>
                  <wp:effectExtent l="19050" t="0" r="9525" b="0"/>
                  <wp:docPr id="47" name="Picture 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a:hlinkClick r:id="rId60"/>
                          </pic:cNvPr>
                          <pic:cNvPicPr>
                            <a:picLocks noChangeAspect="1" noChangeArrowheads="1"/>
                          </pic:cNvPicPr>
                        </pic:nvPicPr>
                        <pic:blipFill>
                          <a:blip r:embed="rId61"/>
                          <a:srcRect/>
                          <a:stretch>
                            <a:fillRect/>
                          </a:stretch>
                        </pic:blipFill>
                        <pic:spPr bwMode="auto">
                          <a:xfrm>
                            <a:off x="0" y="0"/>
                            <a:ext cx="1781175" cy="1600200"/>
                          </a:xfrm>
                          <a:prstGeom prst="rect">
                            <a:avLst/>
                          </a:prstGeom>
                          <a:noFill/>
                          <a:ln w="9525">
                            <a:noFill/>
                            <a:miter lim="800000"/>
                            <a:headEnd/>
                            <a:tailEnd/>
                          </a:ln>
                        </pic:spPr>
                      </pic:pic>
                    </a:graphicData>
                  </a:graphic>
                </wp:inline>
              </w:drawing>
            </w:r>
          </w:p>
        </w:tc>
        <w:tc>
          <w:tcPr>
            <w:tcW w:w="4845"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t xml:space="preserve">Kacang Tanah (3 bulan) </w:t>
            </w:r>
            <w:r>
              <w:br/>
            </w:r>
            <w:r>
              <w:rPr>
                <w:noProof/>
                <w:color w:val="0000FF"/>
              </w:rPr>
              <w:drawing>
                <wp:inline distT="0" distB="0" distL="0" distR="0">
                  <wp:extent cx="1228725" cy="1514475"/>
                  <wp:effectExtent l="19050" t="0" r="9525" b="0"/>
                  <wp:docPr id="48" name="Picture 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a:hlinkClick r:id="rId62"/>
                          </pic:cNvPr>
                          <pic:cNvPicPr>
                            <a:picLocks noChangeAspect="1" noChangeArrowheads="1"/>
                          </pic:cNvPicPr>
                        </pic:nvPicPr>
                        <pic:blipFill>
                          <a:blip r:embed="rId63"/>
                          <a:srcRect/>
                          <a:stretch>
                            <a:fillRect/>
                          </a:stretch>
                        </pic:blipFill>
                        <pic:spPr bwMode="auto">
                          <a:xfrm>
                            <a:off x="0" y="0"/>
                            <a:ext cx="1228725" cy="1514475"/>
                          </a:xfrm>
                          <a:prstGeom prst="rect">
                            <a:avLst/>
                          </a:prstGeom>
                          <a:noFill/>
                          <a:ln w="9525">
                            <a:noFill/>
                            <a:miter lim="800000"/>
                            <a:headEnd/>
                            <a:tailEnd/>
                          </a:ln>
                        </pic:spPr>
                      </pic:pic>
                    </a:graphicData>
                  </a:graphic>
                </wp:inline>
              </w:drawing>
            </w:r>
          </w:p>
        </w:tc>
      </w:tr>
      <w:tr w:rsidR="000F419D" w:rsidTr="000F419D">
        <w:trPr>
          <w:tblCellSpacing w:w="0" w:type="dxa"/>
        </w:trPr>
        <w:tc>
          <w:tcPr>
            <w:tcW w:w="5145"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t xml:space="preserve">Seledri (2,5 – 3 bulan) </w:t>
            </w:r>
            <w:r>
              <w:br/>
            </w:r>
            <w:r>
              <w:rPr>
                <w:noProof/>
                <w:color w:val="0000FF"/>
              </w:rPr>
              <w:lastRenderedPageBreak/>
              <w:drawing>
                <wp:inline distT="0" distB="0" distL="0" distR="0">
                  <wp:extent cx="2324100" cy="1752600"/>
                  <wp:effectExtent l="19050" t="0" r="0" b="0"/>
                  <wp:docPr id="49" name="Picture 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a:hlinkClick r:id="rId64"/>
                          </pic:cNvPr>
                          <pic:cNvPicPr>
                            <a:picLocks noChangeAspect="1" noChangeArrowheads="1"/>
                          </pic:cNvPicPr>
                        </pic:nvPicPr>
                        <pic:blipFill>
                          <a:blip r:embed="rId65"/>
                          <a:srcRect/>
                          <a:stretch>
                            <a:fillRect/>
                          </a:stretch>
                        </pic:blipFill>
                        <pic:spPr bwMode="auto">
                          <a:xfrm>
                            <a:off x="0" y="0"/>
                            <a:ext cx="2324100" cy="1752600"/>
                          </a:xfrm>
                          <a:prstGeom prst="rect">
                            <a:avLst/>
                          </a:prstGeom>
                          <a:noFill/>
                          <a:ln w="9525">
                            <a:noFill/>
                            <a:miter lim="800000"/>
                            <a:headEnd/>
                            <a:tailEnd/>
                          </a:ln>
                        </pic:spPr>
                      </pic:pic>
                    </a:graphicData>
                  </a:graphic>
                </wp:inline>
              </w:drawing>
            </w:r>
          </w:p>
        </w:tc>
        <w:tc>
          <w:tcPr>
            <w:tcW w:w="4845"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lastRenderedPageBreak/>
              <w:t xml:space="preserve">Katuk (3 bulan) </w:t>
            </w:r>
            <w:r>
              <w:br/>
            </w:r>
            <w:r>
              <w:rPr>
                <w:noProof/>
                <w:color w:val="0000FF"/>
              </w:rPr>
              <w:lastRenderedPageBreak/>
              <w:drawing>
                <wp:inline distT="0" distB="0" distL="0" distR="0">
                  <wp:extent cx="1466850" cy="1762125"/>
                  <wp:effectExtent l="19050" t="0" r="0" b="0"/>
                  <wp:docPr id="50" name="Picture 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a:hlinkClick r:id="rId66"/>
                          </pic:cNvPr>
                          <pic:cNvPicPr>
                            <a:picLocks noChangeAspect="1" noChangeArrowheads="1"/>
                          </pic:cNvPicPr>
                        </pic:nvPicPr>
                        <pic:blipFill>
                          <a:blip r:embed="rId67"/>
                          <a:srcRect/>
                          <a:stretch>
                            <a:fillRect/>
                          </a:stretch>
                        </pic:blipFill>
                        <pic:spPr bwMode="auto">
                          <a:xfrm>
                            <a:off x="0" y="0"/>
                            <a:ext cx="1466850" cy="1762125"/>
                          </a:xfrm>
                          <a:prstGeom prst="rect">
                            <a:avLst/>
                          </a:prstGeom>
                          <a:noFill/>
                          <a:ln w="9525">
                            <a:noFill/>
                            <a:miter lim="800000"/>
                            <a:headEnd/>
                            <a:tailEnd/>
                          </a:ln>
                        </pic:spPr>
                      </pic:pic>
                    </a:graphicData>
                  </a:graphic>
                </wp:inline>
              </w:drawing>
            </w:r>
          </w:p>
        </w:tc>
      </w:tr>
      <w:tr w:rsidR="000F419D" w:rsidTr="000F419D">
        <w:trPr>
          <w:tblCellSpacing w:w="0" w:type="dxa"/>
        </w:trPr>
        <w:tc>
          <w:tcPr>
            <w:tcW w:w="5145"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lastRenderedPageBreak/>
              <w:t xml:space="preserve">Pakchoy (2 – 2,5 bulan) </w:t>
            </w:r>
            <w:r>
              <w:br/>
            </w:r>
            <w:r>
              <w:rPr>
                <w:noProof/>
                <w:color w:val="0000FF"/>
              </w:rPr>
              <w:drawing>
                <wp:inline distT="0" distB="0" distL="0" distR="0">
                  <wp:extent cx="1657350" cy="1762125"/>
                  <wp:effectExtent l="19050" t="0" r="0" b="0"/>
                  <wp:docPr id="51" name="Picture 5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a:hlinkClick r:id="rId68"/>
                          </pic:cNvPr>
                          <pic:cNvPicPr>
                            <a:picLocks noChangeAspect="1" noChangeArrowheads="1"/>
                          </pic:cNvPicPr>
                        </pic:nvPicPr>
                        <pic:blipFill>
                          <a:blip r:embed="rId69"/>
                          <a:srcRect/>
                          <a:stretch>
                            <a:fillRect/>
                          </a:stretch>
                        </pic:blipFill>
                        <pic:spPr bwMode="auto">
                          <a:xfrm>
                            <a:off x="0" y="0"/>
                            <a:ext cx="1657350" cy="1762125"/>
                          </a:xfrm>
                          <a:prstGeom prst="rect">
                            <a:avLst/>
                          </a:prstGeom>
                          <a:noFill/>
                          <a:ln w="9525">
                            <a:noFill/>
                            <a:miter lim="800000"/>
                            <a:headEnd/>
                            <a:tailEnd/>
                          </a:ln>
                        </pic:spPr>
                      </pic:pic>
                    </a:graphicData>
                  </a:graphic>
                </wp:inline>
              </w:drawing>
            </w:r>
          </w:p>
        </w:tc>
        <w:tc>
          <w:tcPr>
            <w:tcW w:w="4845"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t xml:space="preserve">Labu Siam (2 – 3 bulan) </w:t>
            </w:r>
            <w:r>
              <w:br/>
            </w:r>
            <w:r>
              <w:rPr>
                <w:noProof/>
                <w:color w:val="0000FF"/>
              </w:rPr>
              <w:drawing>
                <wp:inline distT="0" distB="0" distL="0" distR="0">
                  <wp:extent cx="1714500" cy="1438275"/>
                  <wp:effectExtent l="19050" t="0" r="0" b="0"/>
                  <wp:docPr id="52" name="Picture 5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a:hlinkClick r:id="rId70"/>
                          </pic:cNvPr>
                          <pic:cNvPicPr>
                            <a:picLocks noChangeAspect="1" noChangeArrowheads="1"/>
                          </pic:cNvPicPr>
                        </pic:nvPicPr>
                        <pic:blipFill>
                          <a:blip r:embed="rId71"/>
                          <a:srcRect/>
                          <a:stretch>
                            <a:fillRect/>
                          </a:stretch>
                        </pic:blipFill>
                        <pic:spPr bwMode="auto">
                          <a:xfrm>
                            <a:off x="0" y="0"/>
                            <a:ext cx="1714500" cy="1438275"/>
                          </a:xfrm>
                          <a:prstGeom prst="rect">
                            <a:avLst/>
                          </a:prstGeom>
                          <a:noFill/>
                          <a:ln w="9525">
                            <a:noFill/>
                            <a:miter lim="800000"/>
                            <a:headEnd/>
                            <a:tailEnd/>
                          </a:ln>
                        </pic:spPr>
                      </pic:pic>
                    </a:graphicData>
                  </a:graphic>
                </wp:inline>
              </w:drawing>
            </w:r>
          </w:p>
        </w:tc>
      </w:tr>
      <w:tr w:rsidR="000F419D" w:rsidTr="000F419D">
        <w:trPr>
          <w:tblCellSpacing w:w="0" w:type="dxa"/>
        </w:trPr>
        <w:tc>
          <w:tcPr>
            <w:tcW w:w="5145"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p>
        </w:tc>
        <w:tc>
          <w:tcPr>
            <w:tcW w:w="4845"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t xml:space="preserve">Peria/ Pare (2 – 3 bulan) </w:t>
            </w:r>
            <w:r>
              <w:br/>
            </w:r>
            <w:r>
              <w:rPr>
                <w:noProof/>
                <w:color w:val="0000FF"/>
              </w:rPr>
              <w:drawing>
                <wp:inline distT="0" distB="0" distL="0" distR="0">
                  <wp:extent cx="1266825" cy="1476375"/>
                  <wp:effectExtent l="19050" t="0" r="9525" b="0"/>
                  <wp:docPr id="53" name="Picture 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a:hlinkClick r:id="rId72"/>
                          </pic:cNvPr>
                          <pic:cNvPicPr>
                            <a:picLocks noChangeAspect="1" noChangeArrowheads="1"/>
                          </pic:cNvPicPr>
                        </pic:nvPicPr>
                        <pic:blipFill>
                          <a:blip r:embed="rId73"/>
                          <a:srcRect/>
                          <a:stretch>
                            <a:fillRect/>
                          </a:stretch>
                        </pic:blipFill>
                        <pic:spPr bwMode="auto">
                          <a:xfrm>
                            <a:off x="0" y="0"/>
                            <a:ext cx="1266825" cy="1476375"/>
                          </a:xfrm>
                          <a:prstGeom prst="rect">
                            <a:avLst/>
                          </a:prstGeom>
                          <a:noFill/>
                          <a:ln w="9525">
                            <a:noFill/>
                            <a:miter lim="800000"/>
                            <a:headEnd/>
                            <a:tailEnd/>
                          </a:ln>
                        </pic:spPr>
                      </pic:pic>
                    </a:graphicData>
                  </a:graphic>
                </wp:inline>
              </w:drawing>
            </w:r>
          </w:p>
        </w:tc>
      </w:tr>
    </w:tbl>
    <w:p w:rsidR="000F419D" w:rsidRDefault="000F419D" w:rsidP="000F419D">
      <w:pPr>
        <w:pStyle w:val="Heading3"/>
      </w:pPr>
      <w:r>
        <w:t>Tempat Pembesaran Ikan</w:t>
      </w:r>
    </w:p>
    <w:p w:rsidR="000F419D" w:rsidRDefault="000F419D" w:rsidP="000F419D">
      <w:pPr>
        <w:pStyle w:val="Heading4"/>
      </w:pPr>
      <w:r>
        <w:t>Ikan</w:t>
      </w:r>
    </w:p>
    <w:p w:rsidR="000F419D" w:rsidRDefault="000F419D" w:rsidP="000F419D">
      <w:r>
        <w:t>Berdasarkan makanannya, ikan dibedakan menjadi 5 golongan, yaitu :</w:t>
      </w:r>
    </w:p>
    <w:p w:rsidR="000F419D" w:rsidRDefault="000F419D" w:rsidP="000F419D">
      <w:pPr>
        <w:numPr>
          <w:ilvl w:val="0"/>
          <w:numId w:val="7"/>
        </w:numPr>
        <w:spacing w:before="100" w:beforeAutospacing="1" w:after="100" w:afterAutospacing="1" w:line="240" w:lineRule="auto"/>
      </w:pPr>
      <w:r>
        <w:t xml:space="preserve">Pemakan Tumbuh-tumbuhan (herbivora) </w:t>
      </w:r>
      <w:r>
        <w:br/>
        <w:t xml:space="preserve">Ikan herbivora makanan pokoknya terutamaterdiri dari bahan asal tumbuh-tumbuhan (nabati), beberapa contoh diantaranya adalah ikan tawes </w:t>
      </w:r>
      <w:r>
        <w:rPr>
          <w:i/>
          <w:iCs/>
        </w:rPr>
        <w:t>(Puntius javanicus)</w:t>
      </w:r>
      <w:r>
        <w:t>, ikan nilem (</w:t>
      </w:r>
      <w:r>
        <w:rPr>
          <w:i/>
          <w:iCs/>
        </w:rPr>
        <w:t>Osteochilus hasselti</w:t>
      </w:r>
      <w:r>
        <w:t>), ikan bandeng (</w:t>
      </w:r>
      <w:r>
        <w:rPr>
          <w:i/>
          <w:iCs/>
        </w:rPr>
        <w:t>Chanos chanos</w:t>
      </w:r>
      <w:r>
        <w:t xml:space="preserve">), dan lain-lain. </w:t>
      </w:r>
    </w:p>
    <w:p w:rsidR="000F419D" w:rsidRDefault="000F419D" w:rsidP="000F419D">
      <w:pPr>
        <w:numPr>
          <w:ilvl w:val="0"/>
          <w:numId w:val="7"/>
        </w:numPr>
        <w:spacing w:before="100" w:beforeAutospacing="1" w:after="100" w:afterAutospacing="1" w:line="240" w:lineRule="auto"/>
      </w:pPr>
      <w:r>
        <w:t xml:space="preserve">Pemakan daging (karnivora) </w:t>
      </w:r>
      <w:r>
        <w:br/>
        <w:t xml:space="preserve">Ikan dari golongan karnivora makanan utamanya terdiri dari bahan asal hewan (hewani) seperti : </w:t>
      </w:r>
      <w:r>
        <w:lastRenderedPageBreak/>
        <w:t>Ikan gabus (</w:t>
      </w:r>
      <w:r>
        <w:rPr>
          <w:i/>
          <w:iCs/>
        </w:rPr>
        <w:t>Ophiocephalus striatus</w:t>
      </w:r>
      <w:r>
        <w:t>), ikan kakap (</w:t>
      </w:r>
      <w:r>
        <w:rPr>
          <w:i/>
          <w:iCs/>
        </w:rPr>
        <w:t>Lates calcarifer</w:t>
      </w:r>
      <w:r>
        <w:t>), ikan kerapu (</w:t>
      </w:r>
      <w:r>
        <w:rPr>
          <w:i/>
          <w:iCs/>
        </w:rPr>
        <w:t>Epinephelus spp.),</w:t>
      </w:r>
      <w:r>
        <w:t xml:space="preserve"> dan lainnya </w:t>
      </w:r>
    </w:p>
    <w:p w:rsidR="000F419D" w:rsidRDefault="000F419D" w:rsidP="000F419D">
      <w:pPr>
        <w:numPr>
          <w:ilvl w:val="0"/>
          <w:numId w:val="7"/>
        </w:numPr>
        <w:spacing w:before="100" w:beforeAutospacing="1" w:after="100" w:afterAutospacing="1" w:line="240" w:lineRule="auto"/>
      </w:pPr>
      <w:r>
        <w:t xml:space="preserve">Pemakan segala/ campuran (omnivora) </w:t>
      </w:r>
      <w:r>
        <w:br/>
        <w:t>Ikan omnivora makanan pokoknya bisa berasal dari tumbuhan ataupun dari hewan, contoh ikannya diantaranya adalah ikan mas (</w:t>
      </w:r>
      <w:r>
        <w:rPr>
          <w:i/>
          <w:iCs/>
        </w:rPr>
        <w:t>Cyprinus carpio</w:t>
      </w:r>
      <w:r>
        <w:t>), ikan mujair (</w:t>
      </w:r>
      <w:r>
        <w:rPr>
          <w:i/>
          <w:iCs/>
        </w:rPr>
        <w:t>Tilapia mosammbica</w:t>
      </w:r>
      <w:r>
        <w:t>), ikan gurami (</w:t>
      </w:r>
      <w:r>
        <w:rPr>
          <w:i/>
          <w:iCs/>
        </w:rPr>
        <w:t>Osphronemus goramy</w:t>
      </w:r>
      <w:r>
        <w:t xml:space="preserve">) dan lainnya. </w:t>
      </w:r>
    </w:p>
    <w:p w:rsidR="000F419D" w:rsidRDefault="000F419D" w:rsidP="000F419D">
      <w:pPr>
        <w:numPr>
          <w:ilvl w:val="0"/>
          <w:numId w:val="7"/>
        </w:numPr>
        <w:spacing w:before="100" w:beforeAutospacing="1" w:after="100" w:afterAutospacing="1" w:line="240" w:lineRule="auto"/>
      </w:pPr>
      <w:r>
        <w:t xml:space="preserve">Pemakan detritus (hancuran bahan organik) </w:t>
      </w:r>
      <w:r>
        <w:br/>
        <w:t>Ikan pemakan detritus merupakan golongan ikan yang makannanya berasal dari hancuran sisa- sisa bahan organik yang sedang membusuk di dalam air baik berasal dari hewan ataupun tumbuhan baik dari biota tingkat tinggi ataupun tingkat rendah. Contoh ikanya antara lain adalah ikan belanak (</w:t>
      </w:r>
      <w:r>
        <w:rPr>
          <w:i/>
          <w:iCs/>
        </w:rPr>
        <w:t xml:space="preserve">Mugil spp.), </w:t>
      </w:r>
      <w:r>
        <w:t>ikan karper dari india (</w:t>
      </w:r>
      <w:r>
        <w:rPr>
          <w:i/>
          <w:iCs/>
        </w:rPr>
        <w:t>Labeo</w:t>
      </w:r>
      <w:r>
        <w:t xml:space="preserve"> dan </w:t>
      </w:r>
      <w:r>
        <w:rPr>
          <w:i/>
          <w:iCs/>
        </w:rPr>
        <w:t>Cirrhina</w:t>
      </w:r>
      <w:r>
        <w:t xml:space="preserve">) dan lainnya. </w:t>
      </w:r>
    </w:p>
    <w:p w:rsidR="000F419D" w:rsidRDefault="000F419D" w:rsidP="000F419D">
      <w:pPr>
        <w:numPr>
          <w:ilvl w:val="0"/>
          <w:numId w:val="7"/>
        </w:numPr>
        <w:spacing w:before="100" w:beforeAutospacing="1" w:after="100" w:afterAutospacing="1" w:line="240" w:lineRule="auto"/>
      </w:pPr>
      <w:r>
        <w:t xml:space="preserve">Pemakan Plankton </w:t>
      </w:r>
      <w:r>
        <w:br/>
        <w:t xml:space="preserve">Ikanpemakan plankton merupakan jenis ikan yang ketika hidupnya memakan plankton baik plankton nabati (fitoplankton) ataupun plankton hewani (zooplankton) </w:t>
      </w:r>
    </w:p>
    <w:p w:rsidR="000F419D" w:rsidRDefault="000F419D" w:rsidP="000F419D">
      <w:pPr>
        <w:pStyle w:val="Heading4"/>
      </w:pPr>
      <w:r>
        <w:t>Volume Kolam</w:t>
      </w:r>
    </w:p>
    <w:p w:rsidR="000F419D" w:rsidRDefault="000F419D" w:rsidP="000F419D">
      <w:r>
        <w:t>Yang penting kokoh dan tidak beracun terhadap makanan, dan penempatan yg baik karena sesuadah diisi air susah untuk dipindah-pindah. Volume dari pembesaran ikan adalah batasan maksimum dari pembesaran tanaman. Tanaman butuh limbah dari ikan, semakin besar media tanam semakin besar volume pembesaran ikan.Rasio antara kolam ikan dengan pembesaran tanaman adalah 1 untuk volume kolam ikan : &lt;=1 untuk volume media tanaman.</w:t>
      </w:r>
    </w:p>
    <w:p w:rsidR="000F419D" w:rsidRDefault="000F419D" w:rsidP="000F419D">
      <w:pPr>
        <w:pStyle w:val="Heading4"/>
      </w:pPr>
      <w:r>
        <w:t>Tingkat Pemberian Pakan Ikan</w:t>
      </w:r>
    </w:p>
    <w:p w:rsidR="000F419D" w:rsidRDefault="000F419D" w:rsidP="000F419D">
      <w:r>
        <w:t>Tergantung jenis dari ikannya ada ikan yg pemakan segala (lele, patin, bawal, gabus) dan ada ikan yg vegetarian (gurami, nila)</w:t>
      </w:r>
    </w:p>
    <w:p w:rsidR="000F419D" w:rsidRDefault="000F419D" w:rsidP="000F419D">
      <w:pPr>
        <w:pStyle w:val="Heading4"/>
      </w:pPr>
      <w:r>
        <w:t>Pakan Tambahan Ikan</w:t>
      </w:r>
    </w:p>
    <w:p w:rsidR="000F419D" w:rsidRDefault="000F419D" w:rsidP="000F419D">
      <w:pPr>
        <w:pStyle w:val="Heading5"/>
      </w:pPr>
      <w:r>
        <w:t>Duckweed/ Lemna</w:t>
      </w:r>
    </w:p>
    <w:tbl>
      <w:tblPr>
        <w:tblW w:w="9000"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4980"/>
        <w:gridCol w:w="4020"/>
      </w:tblGrid>
      <w:tr w:rsidR="000F419D" w:rsidTr="000F419D">
        <w:trPr>
          <w:tblCellSpacing w:w="0" w:type="dxa"/>
        </w:trPr>
        <w:tc>
          <w:tcPr>
            <w:tcW w:w="45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rPr>
                <w:noProof/>
                <w:color w:val="0000FF"/>
              </w:rPr>
              <w:drawing>
                <wp:inline distT="0" distB="0" distL="0" distR="0">
                  <wp:extent cx="3076575" cy="1333500"/>
                  <wp:effectExtent l="19050" t="0" r="9525" b="0"/>
                  <wp:docPr id="54" name="Picture 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a:hlinkClick r:id="rId74"/>
                          </pic:cNvPr>
                          <pic:cNvPicPr>
                            <a:picLocks noChangeAspect="1" noChangeArrowheads="1"/>
                          </pic:cNvPicPr>
                        </pic:nvPicPr>
                        <pic:blipFill>
                          <a:blip r:embed="rId75"/>
                          <a:srcRect/>
                          <a:stretch>
                            <a:fillRect/>
                          </a:stretch>
                        </pic:blipFill>
                        <pic:spPr bwMode="auto">
                          <a:xfrm>
                            <a:off x="0" y="0"/>
                            <a:ext cx="3076575" cy="1333500"/>
                          </a:xfrm>
                          <a:prstGeom prst="rect">
                            <a:avLst/>
                          </a:prstGeom>
                          <a:noFill/>
                          <a:ln w="9525">
                            <a:noFill/>
                            <a:miter lim="800000"/>
                            <a:headEnd/>
                            <a:tailEnd/>
                          </a:ln>
                        </pic:spPr>
                      </pic:pic>
                    </a:graphicData>
                  </a:graphic>
                </wp:inline>
              </w:drawing>
            </w:r>
            <w:r>
              <w:br/>
              <w:t xml:space="preserve">Lemna Minor </w:t>
            </w:r>
          </w:p>
        </w:tc>
        <w:tc>
          <w:tcPr>
            <w:tcW w:w="45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rPr>
                <w:noProof/>
                <w:color w:val="0000FF"/>
              </w:rPr>
              <w:drawing>
                <wp:inline distT="0" distB="0" distL="0" distR="0">
                  <wp:extent cx="2324100" cy="1733550"/>
                  <wp:effectExtent l="19050" t="0" r="0" b="0"/>
                  <wp:docPr id="55" name="Picture 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a:hlinkClick r:id="rId76"/>
                          </pic:cNvPr>
                          <pic:cNvPicPr>
                            <a:picLocks noChangeAspect="1" noChangeArrowheads="1"/>
                          </pic:cNvPicPr>
                        </pic:nvPicPr>
                        <pic:blipFill>
                          <a:blip r:embed="rId77"/>
                          <a:srcRect/>
                          <a:stretch>
                            <a:fillRect/>
                          </a:stretch>
                        </pic:blipFill>
                        <pic:spPr bwMode="auto">
                          <a:xfrm>
                            <a:off x="0" y="0"/>
                            <a:ext cx="2324100" cy="1733550"/>
                          </a:xfrm>
                          <a:prstGeom prst="rect">
                            <a:avLst/>
                          </a:prstGeom>
                          <a:noFill/>
                          <a:ln w="9525">
                            <a:noFill/>
                            <a:miter lim="800000"/>
                            <a:headEnd/>
                            <a:tailEnd/>
                          </a:ln>
                        </pic:spPr>
                      </pic:pic>
                    </a:graphicData>
                  </a:graphic>
                </wp:inline>
              </w:drawing>
            </w:r>
          </w:p>
        </w:tc>
      </w:tr>
      <w:tr w:rsidR="000F419D" w:rsidTr="000F419D">
        <w:trPr>
          <w:tblCellSpacing w:w="0" w:type="dxa"/>
        </w:trPr>
        <w:tc>
          <w:tcPr>
            <w:tcW w:w="45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t xml:space="preserve">Lemna Gibba </w:t>
            </w:r>
            <w:r>
              <w:br/>
            </w:r>
            <w:r>
              <w:rPr>
                <w:noProof/>
                <w:color w:val="0000FF"/>
              </w:rPr>
              <w:lastRenderedPageBreak/>
              <w:drawing>
                <wp:inline distT="0" distB="0" distL="0" distR="0">
                  <wp:extent cx="2133600" cy="1562100"/>
                  <wp:effectExtent l="19050" t="0" r="0" b="0"/>
                  <wp:docPr id="56" name="Picture 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a:hlinkClick r:id="rId78"/>
                          </pic:cNvPr>
                          <pic:cNvPicPr>
                            <a:picLocks noChangeAspect="1" noChangeArrowheads="1"/>
                          </pic:cNvPicPr>
                        </pic:nvPicPr>
                        <pic:blipFill>
                          <a:blip r:embed="rId79"/>
                          <a:srcRect/>
                          <a:stretch>
                            <a:fillRect/>
                          </a:stretch>
                        </pic:blipFill>
                        <pic:spPr bwMode="auto">
                          <a:xfrm>
                            <a:off x="0" y="0"/>
                            <a:ext cx="2133600" cy="1562100"/>
                          </a:xfrm>
                          <a:prstGeom prst="rect">
                            <a:avLst/>
                          </a:prstGeom>
                          <a:noFill/>
                          <a:ln w="9525">
                            <a:noFill/>
                            <a:miter lim="800000"/>
                            <a:headEnd/>
                            <a:tailEnd/>
                          </a:ln>
                        </pic:spPr>
                      </pic:pic>
                    </a:graphicData>
                  </a:graphic>
                </wp:inline>
              </w:drawing>
            </w:r>
          </w:p>
        </w:tc>
        <w:tc>
          <w:tcPr>
            <w:tcW w:w="45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lastRenderedPageBreak/>
              <w:t xml:space="preserve">Lemna Minuta </w:t>
            </w:r>
            <w:r>
              <w:br/>
            </w:r>
            <w:r>
              <w:rPr>
                <w:noProof/>
                <w:color w:val="0000FF"/>
              </w:rPr>
              <w:lastRenderedPageBreak/>
              <w:drawing>
                <wp:inline distT="0" distB="0" distL="0" distR="0">
                  <wp:extent cx="2324100" cy="1752600"/>
                  <wp:effectExtent l="19050" t="0" r="0" b="0"/>
                  <wp:docPr id="57" name="Picture 5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a:hlinkClick r:id="rId80"/>
                          </pic:cNvPr>
                          <pic:cNvPicPr>
                            <a:picLocks noChangeAspect="1" noChangeArrowheads="1"/>
                          </pic:cNvPicPr>
                        </pic:nvPicPr>
                        <pic:blipFill>
                          <a:blip r:embed="rId81"/>
                          <a:srcRect/>
                          <a:stretch>
                            <a:fillRect/>
                          </a:stretch>
                        </pic:blipFill>
                        <pic:spPr bwMode="auto">
                          <a:xfrm>
                            <a:off x="0" y="0"/>
                            <a:ext cx="2324100" cy="1752600"/>
                          </a:xfrm>
                          <a:prstGeom prst="rect">
                            <a:avLst/>
                          </a:prstGeom>
                          <a:noFill/>
                          <a:ln w="9525">
                            <a:noFill/>
                            <a:miter lim="800000"/>
                            <a:headEnd/>
                            <a:tailEnd/>
                          </a:ln>
                        </pic:spPr>
                      </pic:pic>
                    </a:graphicData>
                  </a:graphic>
                </wp:inline>
              </w:drawing>
            </w:r>
          </w:p>
        </w:tc>
      </w:tr>
      <w:tr w:rsidR="000F419D" w:rsidTr="000F419D">
        <w:trPr>
          <w:tblCellSpacing w:w="0" w:type="dxa"/>
        </w:trPr>
        <w:tc>
          <w:tcPr>
            <w:tcW w:w="45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lastRenderedPageBreak/>
              <w:t xml:space="preserve">Lemna Trisulca </w:t>
            </w:r>
            <w:r>
              <w:br/>
            </w:r>
            <w:r>
              <w:rPr>
                <w:noProof/>
                <w:color w:val="0000FF"/>
              </w:rPr>
              <w:drawing>
                <wp:inline distT="0" distB="0" distL="0" distR="0">
                  <wp:extent cx="2133600" cy="1581150"/>
                  <wp:effectExtent l="19050" t="0" r="0" b="0"/>
                  <wp:docPr id="58" name="Picture 5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a:hlinkClick r:id="rId82"/>
                          </pic:cNvPr>
                          <pic:cNvPicPr>
                            <a:picLocks noChangeAspect="1" noChangeArrowheads="1"/>
                          </pic:cNvPicPr>
                        </pic:nvPicPr>
                        <pic:blipFill>
                          <a:blip r:embed="rId83"/>
                          <a:srcRect/>
                          <a:stretch>
                            <a:fillRect/>
                          </a:stretch>
                        </pic:blipFill>
                        <pic:spPr bwMode="auto">
                          <a:xfrm>
                            <a:off x="0" y="0"/>
                            <a:ext cx="2133600" cy="1581150"/>
                          </a:xfrm>
                          <a:prstGeom prst="rect">
                            <a:avLst/>
                          </a:prstGeom>
                          <a:noFill/>
                          <a:ln w="9525">
                            <a:noFill/>
                            <a:miter lim="800000"/>
                            <a:headEnd/>
                            <a:tailEnd/>
                          </a:ln>
                        </pic:spPr>
                      </pic:pic>
                    </a:graphicData>
                  </a:graphic>
                </wp:inline>
              </w:drawing>
            </w:r>
          </w:p>
        </w:tc>
        <w:tc>
          <w:tcPr>
            <w:tcW w:w="45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t xml:space="preserve">Lemna Valdiviana </w:t>
            </w:r>
            <w:r>
              <w:br/>
            </w:r>
            <w:r>
              <w:rPr>
                <w:noProof/>
                <w:color w:val="0000FF"/>
              </w:rPr>
              <w:drawing>
                <wp:inline distT="0" distB="0" distL="0" distR="0">
                  <wp:extent cx="2324100" cy="1562100"/>
                  <wp:effectExtent l="19050" t="0" r="0" b="0"/>
                  <wp:docPr id="59" name="Picture 5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a:hlinkClick r:id="rId84"/>
                          </pic:cNvPr>
                          <pic:cNvPicPr>
                            <a:picLocks noChangeAspect="1" noChangeArrowheads="1"/>
                          </pic:cNvPicPr>
                        </pic:nvPicPr>
                        <pic:blipFill>
                          <a:blip r:embed="rId85"/>
                          <a:srcRect/>
                          <a:stretch>
                            <a:fillRect/>
                          </a:stretch>
                        </pic:blipFill>
                        <pic:spPr bwMode="auto">
                          <a:xfrm>
                            <a:off x="0" y="0"/>
                            <a:ext cx="2324100" cy="1562100"/>
                          </a:xfrm>
                          <a:prstGeom prst="rect">
                            <a:avLst/>
                          </a:prstGeom>
                          <a:noFill/>
                          <a:ln w="9525">
                            <a:noFill/>
                            <a:miter lim="800000"/>
                            <a:headEnd/>
                            <a:tailEnd/>
                          </a:ln>
                        </pic:spPr>
                      </pic:pic>
                    </a:graphicData>
                  </a:graphic>
                </wp:inline>
              </w:drawing>
            </w:r>
          </w:p>
        </w:tc>
      </w:tr>
    </w:tbl>
    <w:p w:rsidR="000F419D" w:rsidRDefault="000F419D" w:rsidP="000F419D">
      <w:pPr>
        <w:pStyle w:val="Heading5"/>
      </w:pPr>
      <w:r>
        <w:t>Maggot/ Black Soldier Fly Larva</w:t>
      </w:r>
    </w:p>
    <w:p w:rsidR="000F419D" w:rsidRDefault="003A4E26" w:rsidP="000F419D">
      <w:hyperlink r:id="rId86" w:history="1">
        <w:r w:rsidR="000F419D">
          <w:rPr>
            <w:noProof/>
          </w:rPr>
          <w:drawing>
            <wp:anchor distT="0" distB="0" distL="0" distR="0" simplePos="0" relativeHeight="251657216" behindDoc="0" locked="0" layoutInCell="1" allowOverlap="0">
              <wp:simplePos x="0" y="0"/>
              <wp:positionH relativeFrom="column">
                <wp:align>right</wp:align>
              </wp:positionH>
              <wp:positionV relativeFrom="line">
                <wp:posOffset>0</wp:posOffset>
              </wp:positionV>
              <wp:extent cx="2276475" cy="2324100"/>
              <wp:effectExtent l="19050" t="0" r="9525" b="0"/>
              <wp:wrapSquare wrapText="bothSides"/>
              <wp:docPr id="20" name="Picture 3" descr="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l">
                        <a:hlinkClick r:id="rId86"/>
                      </pic:cNvPr>
                      <pic:cNvPicPr>
                        <a:picLocks noChangeAspect="1" noChangeArrowheads="1"/>
                      </pic:cNvPicPr>
                    </pic:nvPicPr>
                    <pic:blipFill>
                      <a:blip r:embed="rId87"/>
                      <a:srcRect/>
                      <a:stretch>
                        <a:fillRect/>
                      </a:stretch>
                    </pic:blipFill>
                    <pic:spPr bwMode="auto">
                      <a:xfrm>
                        <a:off x="0" y="0"/>
                        <a:ext cx="2276475" cy="2324100"/>
                      </a:xfrm>
                      <a:prstGeom prst="rect">
                        <a:avLst/>
                      </a:prstGeom>
                      <a:noFill/>
                      <a:ln w="9525">
                        <a:noFill/>
                        <a:miter lim="800000"/>
                        <a:headEnd/>
                        <a:tailEnd/>
                      </a:ln>
                    </pic:spPr>
                  </pic:pic>
                </a:graphicData>
              </a:graphic>
            </wp:anchor>
          </w:drawing>
        </w:r>
      </w:hyperlink>
      <w:r w:rsidR="000F419D">
        <w:t xml:space="preserve">Panjang tubuh larva serangga itu berkisar 20 hingga 23 milimeter dengan lebar badan 3 sampai 5 milimeter. Salah satu ciri Hermetia illusence dewasa adalah berwarna hitam pekat sehingga dijuluki black soldier fly. Ciri lainnya, hewan mungil itu hanya memakan madu atau sari bunga sehingga kerap disebut dengan serangga bunga. Dilihat dari sisi penyebarannya, Hermetia illusence tersebar hampir di seluruh wilayah di dunia. </w:t>
      </w:r>
      <w:r w:rsidR="000F419D">
        <w:br/>
        <w:t>Karenanya, tidak heran apabila serangga itu dapat ditemukan di mana saja, kecuali di habitat dan makanan manusia, sehingga dinilai lebih higienis daripada serangga-serangga lainnya. Serangga bunga biasanya berkembang biak di bungkil kelapa sawit (palm kernel meal) yang masih memiliki kandungan protein. Bungkil kelapa sawit merupakan media tempat hidup sekaligus makanan maggot. Makanan tersebut dicerna dan disimpan di dalam suatu organ yang disebut trophocytes.</w:t>
      </w:r>
      <w:hyperlink r:id="rId88" w:history="1">
        <w:r w:rsidR="000F419D">
          <w:rPr>
            <w:noProof/>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009775" cy="2324100"/>
              <wp:effectExtent l="19050" t="0" r="9525" b="0"/>
              <wp:wrapSquare wrapText="bothSides"/>
              <wp:docPr id="19"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a:hlinkClick r:id="rId89"/>
                      </pic:cNvPr>
                      <pic:cNvPicPr>
                        <a:picLocks noChangeAspect="1" noChangeArrowheads="1"/>
                      </pic:cNvPicPr>
                    </pic:nvPicPr>
                    <pic:blipFill>
                      <a:blip r:embed="rId90"/>
                      <a:srcRect/>
                      <a:stretch>
                        <a:fillRect/>
                      </a:stretch>
                    </pic:blipFill>
                    <pic:spPr bwMode="auto">
                      <a:xfrm>
                        <a:off x="0" y="0"/>
                        <a:ext cx="2009775" cy="2324100"/>
                      </a:xfrm>
                      <a:prstGeom prst="rect">
                        <a:avLst/>
                      </a:prstGeom>
                      <a:noFill/>
                      <a:ln w="9525">
                        <a:noFill/>
                        <a:miter lim="800000"/>
                        <a:headEnd/>
                        <a:tailEnd/>
                      </a:ln>
                    </pic:spPr>
                  </pic:pic>
                </a:graphicData>
              </a:graphic>
            </wp:anchor>
          </w:drawing>
        </w:r>
      </w:hyperlink>
      <w:r w:rsidR="000F419D">
        <w:t xml:space="preserve"> </w:t>
      </w:r>
      <w:r w:rsidR="000F419D">
        <w:br/>
        <w:t xml:space="preserve">Caranya, bungkil dicampur dengan air di dalam suatu wadah dengan </w:t>
      </w:r>
      <w:r w:rsidR="000F419D">
        <w:lastRenderedPageBreak/>
        <w:t>komposisi satu berbanding dua. Campuran itu kemudian diaduk sampai rata dan ditutup dengan serasah daun pisang sebagai tempat serangga dewasa meletakkan telur. Selanjutnya, wadah ditutup dengan plastik dan diberi lubang-lubang berukuran kecil agar serangga dapat masuk. untuk mendapatkan satu kilogram larva serangga, dibutuhkan bungkil kelapa sawit sebanyak dua kilogram.</w:t>
      </w:r>
    </w:p>
    <w:p w:rsidR="000F419D" w:rsidRDefault="000F419D" w:rsidP="000F419D">
      <w:pPr>
        <w:pStyle w:val="Heading3"/>
      </w:pPr>
      <w:r>
        <w:t>Tingkat Aliran Air</w:t>
      </w:r>
    </w:p>
    <w:p w:rsidR="000F419D" w:rsidRDefault="000F419D" w:rsidP="000F419D">
      <w:r>
        <w:t>Tingkat perputaran air untuk memastikan kualitas air tetap baik. Air harus lewat berapa kali ke media tanam untuk memastikan limbah ikan tersaring dengan baik. Semakin tinggi juga tidak bagus karena air yg mengandung racu buat ikan kembali lagi ke kolam tanpa dirubah menjadi komponen yg lebih baik. Untuk akuaponik sebaiknya volume air yg disirkulasi dari kolam ke media tanam dua kali dalam satu jam.</w:t>
      </w:r>
      <w:r>
        <w:br/>
        <w:t>Contoh: untuk desain 150L kolam ikan. Menghasilkan 2 x 150L = 300L air per jam atau sama dengan 0.3 m3/jam.</w:t>
      </w:r>
      <w:r>
        <w:br/>
        <w:t>Kita harus memakai sistem pasang surut, sehingga selama surut oksigen ditarik ke media tanam. Ada beberapa cara untuk sistem pasang surut yaitu:</w:t>
      </w:r>
    </w:p>
    <w:p w:rsidR="000F419D" w:rsidRDefault="000F419D" w:rsidP="000F419D">
      <w:pPr>
        <w:numPr>
          <w:ilvl w:val="0"/>
          <w:numId w:val="8"/>
        </w:numPr>
        <w:spacing w:before="100" w:beforeAutospacing="1" w:after="100" w:afterAutospacing="1" w:line="240" w:lineRule="auto"/>
      </w:pPr>
      <w:r>
        <w:t xml:space="preserve">Memakai Timer secara elektronik – lebih sederhana karena hanya mebutuhkan timer untuk mengatur pasang dan surut dengan hidup/matinya pompa air. Timer harus diatur 15 menit hidup dan 30 – 45 menit mati. </w:t>
      </w:r>
    </w:p>
    <w:p w:rsidR="000F419D" w:rsidRDefault="000F419D" w:rsidP="000F419D">
      <w:pPr>
        <w:numPr>
          <w:ilvl w:val="0"/>
          <w:numId w:val="8"/>
        </w:numPr>
        <w:spacing w:before="100" w:beforeAutospacing="1" w:after="100" w:afterAutospacing="1" w:line="240" w:lineRule="auto"/>
      </w:pPr>
      <w:r>
        <w:t xml:space="preserve">Memakai Siphon secara mekanik – alat ini mulai dan berhenti secara otomatis tergantung ketinggian air. Contoh dari siphon ini adalah J-Bend/U-Bend, Loop siphon, Bell Siphon </w:t>
      </w:r>
    </w:p>
    <w:tbl>
      <w:tblPr>
        <w:tblW w:w="9000" w:type="dxa"/>
        <w:tblCellSpacing w:w="0" w:type="dxa"/>
        <w:tblInd w:w="72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4500"/>
        <w:gridCol w:w="4500"/>
      </w:tblGrid>
      <w:tr w:rsidR="000F419D" w:rsidTr="000F419D">
        <w:trPr>
          <w:tblCellSpacing w:w="0" w:type="dxa"/>
        </w:trPr>
        <w:tc>
          <w:tcPr>
            <w:tcW w:w="45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rPr>
                <w:noProof/>
                <w:color w:val="0000FF"/>
              </w:rPr>
              <w:drawing>
                <wp:inline distT="0" distB="0" distL="0" distR="0">
                  <wp:extent cx="1943100" cy="1323975"/>
                  <wp:effectExtent l="19050" t="0" r="0" b="0"/>
                  <wp:docPr id="60" name="Picture 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a:hlinkClick r:id="rId91"/>
                          </pic:cNvPr>
                          <pic:cNvPicPr>
                            <a:picLocks noChangeAspect="1" noChangeArrowheads="1"/>
                          </pic:cNvPicPr>
                        </pic:nvPicPr>
                        <pic:blipFill>
                          <a:blip r:embed="rId92"/>
                          <a:srcRect/>
                          <a:stretch>
                            <a:fillRect/>
                          </a:stretch>
                        </pic:blipFill>
                        <pic:spPr bwMode="auto">
                          <a:xfrm>
                            <a:off x="0" y="0"/>
                            <a:ext cx="1943100" cy="1323975"/>
                          </a:xfrm>
                          <a:prstGeom prst="rect">
                            <a:avLst/>
                          </a:prstGeom>
                          <a:noFill/>
                          <a:ln w="9525">
                            <a:noFill/>
                            <a:miter lim="800000"/>
                            <a:headEnd/>
                            <a:tailEnd/>
                          </a:ln>
                        </pic:spPr>
                      </pic:pic>
                    </a:graphicData>
                  </a:graphic>
                </wp:inline>
              </w:drawing>
            </w:r>
            <w:r>
              <w:br/>
              <w:t>Water Bridge</w:t>
            </w:r>
          </w:p>
        </w:tc>
        <w:tc>
          <w:tcPr>
            <w:tcW w:w="45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rPr>
                <w:noProof/>
                <w:color w:val="0000FF"/>
              </w:rPr>
              <w:drawing>
                <wp:inline distT="0" distB="0" distL="0" distR="0">
                  <wp:extent cx="2695575" cy="1447800"/>
                  <wp:effectExtent l="19050" t="0" r="9525" b="0"/>
                  <wp:docPr id="61" name="Picture 6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a:hlinkClick r:id="rId93"/>
                          </pic:cNvPr>
                          <pic:cNvPicPr>
                            <a:picLocks noChangeAspect="1" noChangeArrowheads="1"/>
                          </pic:cNvPicPr>
                        </pic:nvPicPr>
                        <pic:blipFill>
                          <a:blip r:embed="rId94"/>
                          <a:srcRect/>
                          <a:stretch>
                            <a:fillRect/>
                          </a:stretch>
                        </pic:blipFill>
                        <pic:spPr bwMode="auto">
                          <a:xfrm>
                            <a:off x="0" y="0"/>
                            <a:ext cx="2695575" cy="1447800"/>
                          </a:xfrm>
                          <a:prstGeom prst="rect">
                            <a:avLst/>
                          </a:prstGeom>
                          <a:noFill/>
                          <a:ln w="9525">
                            <a:noFill/>
                            <a:miter lim="800000"/>
                            <a:headEnd/>
                            <a:tailEnd/>
                          </a:ln>
                        </pic:spPr>
                      </pic:pic>
                    </a:graphicData>
                  </a:graphic>
                </wp:inline>
              </w:drawing>
            </w:r>
          </w:p>
        </w:tc>
      </w:tr>
      <w:tr w:rsidR="000F419D" w:rsidTr="000F419D">
        <w:trPr>
          <w:tblCellSpacing w:w="0" w:type="dxa"/>
        </w:trPr>
        <w:tc>
          <w:tcPr>
            <w:tcW w:w="45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rPr>
                <w:noProof/>
                <w:color w:val="0000FF"/>
              </w:rPr>
              <w:drawing>
                <wp:inline distT="0" distB="0" distL="0" distR="0">
                  <wp:extent cx="2324100" cy="2181225"/>
                  <wp:effectExtent l="19050" t="0" r="0" b="0"/>
                  <wp:docPr id="62" name="Picture 6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
                            <a:hlinkClick r:id="rId95"/>
                          </pic:cNvPr>
                          <pic:cNvPicPr>
                            <a:picLocks noChangeAspect="1" noChangeArrowheads="1"/>
                          </pic:cNvPicPr>
                        </pic:nvPicPr>
                        <pic:blipFill>
                          <a:blip r:embed="rId96"/>
                          <a:srcRect/>
                          <a:stretch>
                            <a:fillRect/>
                          </a:stretch>
                        </pic:blipFill>
                        <pic:spPr bwMode="auto">
                          <a:xfrm>
                            <a:off x="0" y="0"/>
                            <a:ext cx="2324100" cy="2181225"/>
                          </a:xfrm>
                          <a:prstGeom prst="rect">
                            <a:avLst/>
                          </a:prstGeom>
                          <a:noFill/>
                          <a:ln w="9525">
                            <a:noFill/>
                            <a:miter lim="800000"/>
                            <a:headEnd/>
                            <a:tailEnd/>
                          </a:ln>
                        </pic:spPr>
                      </pic:pic>
                    </a:graphicData>
                  </a:graphic>
                </wp:inline>
              </w:drawing>
            </w:r>
            <w:r>
              <w:br/>
              <w:t>J-Siphon</w:t>
            </w:r>
          </w:p>
        </w:tc>
        <w:tc>
          <w:tcPr>
            <w:tcW w:w="45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p>
        </w:tc>
      </w:tr>
      <w:tr w:rsidR="000F419D" w:rsidTr="000F419D">
        <w:trPr>
          <w:tblCellSpacing w:w="0" w:type="dxa"/>
        </w:trPr>
        <w:tc>
          <w:tcPr>
            <w:tcW w:w="45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rPr>
                <w:noProof/>
                <w:color w:val="0000FF"/>
              </w:rPr>
              <w:lastRenderedPageBreak/>
              <w:drawing>
                <wp:inline distT="0" distB="0" distL="0" distR="0">
                  <wp:extent cx="2028825" cy="2038350"/>
                  <wp:effectExtent l="19050" t="0" r="9525" b="0"/>
                  <wp:docPr id="63" name="Picture 6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a:hlinkClick r:id="rId97"/>
                          </pic:cNvPr>
                          <pic:cNvPicPr>
                            <a:picLocks noChangeAspect="1" noChangeArrowheads="1"/>
                          </pic:cNvPicPr>
                        </pic:nvPicPr>
                        <pic:blipFill>
                          <a:blip r:embed="rId98"/>
                          <a:srcRect/>
                          <a:stretch>
                            <a:fillRect/>
                          </a:stretch>
                        </pic:blipFill>
                        <pic:spPr bwMode="auto">
                          <a:xfrm>
                            <a:off x="0" y="0"/>
                            <a:ext cx="2028825" cy="2038350"/>
                          </a:xfrm>
                          <a:prstGeom prst="rect">
                            <a:avLst/>
                          </a:prstGeom>
                          <a:noFill/>
                          <a:ln w="9525">
                            <a:noFill/>
                            <a:miter lim="800000"/>
                            <a:headEnd/>
                            <a:tailEnd/>
                          </a:ln>
                        </pic:spPr>
                      </pic:pic>
                    </a:graphicData>
                  </a:graphic>
                </wp:inline>
              </w:drawing>
            </w:r>
            <w:r>
              <w:br/>
              <w:t>Loop Siphon</w:t>
            </w:r>
          </w:p>
        </w:tc>
        <w:tc>
          <w:tcPr>
            <w:tcW w:w="4500" w:type="dxa"/>
            <w:tcBorders>
              <w:top w:val="outset" w:sz="6" w:space="0" w:color="auto"/>
              <w:left w:val="outset" w:sz="6" w:space="0" w:color="auto"/>
              <w:bottom w:val="outset" w:sz="6" w:space="0" w:color="auto"/>
              <w:right w:val="outset" w:sz="6" w:space="0" w:color="auto"/>
            </w:tcBorders>
            <w:hideMark/>
          </w:tcPr>
          <w:p w:rsidR="000F419D" w:rsidRDefault="000F419D" w:rsidP="000F419D">
            <w:pPr>
              <w:rPr>
                <w:sz w:val="24"/>
                <w:szCs w:val="24"/>
              </w:rPr>
            </w:pPr>
            <w:r>
              <w:rPr>
                <w:noProof/>
                <w:color w:val="0000FF"/>
              </w:rPr>
              <w:drawing>
                <wp:inline distT="0" distB="0" distL="0" distR="0">
                  <wp:extent cx="2324100" cy="1933575"/>
                  <wp:effectExtent l="19050" t="0" r="0" b="0"/>
                  <wp:docPr id="64" name="Picture 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a:hlinkClick r:id="rId99"/>
                          </pic:cNvPr>
                          <pic:cNvPicPr>
                            <a:picLocks noChangeAspect="1" noChangeArrowheads="1"/>
                          </pic:cNvPicPr>
                        </pic:nvPicPr>
                        <pic:blipFill>
                          <a:blip r:embed="rId100"/>
                          <a:srcRect/>
                          <a:stretch>
                            <a:fillRect/>
                          </a:stretch>
                        </pic:blipFill>
                        <pic:spPr bwMode="auto">
                          <a:xfrm>
                            <a:off x="0" y="0"/>
                            <a:ext cx="2324100" cy="1933575"/>
                          </a:xfrm>
                          <a:prstGeom prst="rect">
                            <a:avLst/>
                          </a:prstGeom>
                          <a:noFill/>
                          <a:ln w="9525">
                            <a:noFill/>
                            <a:miter lim="800000"/>
                            <a:headEnd/>
                            <a:tailEnd/>
                          </a:ln>
                        </pic:spPr>
                      </pic:pic>
                    </a:graphicData>
                  </a:graphic>
                </wp:inline>
              </w:drawing>
            </w:r>
            <w:r>
              <w:br/>
              <w:t>Bell Siphon</w:t>
            </w:r>
          </w:p>
        </w:tc>
      </w:tr>
    </w:tbl>
    <w:p w:rsidR="000F419D" w:rsidRDefault="000F419D" w:rsidP="000F419D">
      <w:pPr>
        <w:spacing w:after="0"/>
      </w:pPr>
      <w:r>
        <w:t>Jika kita menggunakan pompa air untuk mengalirkan air ke media tanam dan memakai ball valve untuk mengontrol aliran air, akan terjadi aliran balik ke pompa, maka buat lobang untuk aliran balik ke kolam sehingga pompa bisa berjalan lancar sesuai desainnya. dan juga tambahkan saluran balik dari media tanam ke kolam jika terjadi kelebihan air, dan ini juga sebagai pengaman terakhir jika terjadi sesuatu sehingga kolam ikan tidak habis sama sekali.</w:t>
      </w:r>
    </w:p>
    <w:p w:rsidR="000F419D" w:rsidRDefault="000F419D" w:rsidP="000F419D">
      <w:pPr>
        <w:pStyle w:val="Heading4"/>
      </w:pPr>
      <w:r>
        <w:t>Menghitung Kapasitas Pompa Air</w:t>
      </w:r>
    </w:p>
    <w:p w:rsidR="000F419D" w:rsidRDefault="000F419D" w:rsidP="000F419D">
      <w:r>
        <w:t>Perhitungan kapasitas pompa air misalkan kita punya kolam ikan dengan volume 1000 liter, dan volume ini akan diputar dalam rentang 1 jam dengan asumsi 15 menit nyala dan 45 menit mati. Jadi didapat</w:t>
      </w:r>
    </w:p>
    <w:tbl>
      <w:tblPr>
        <w:tblW w:w="9000"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4561"/>
        <w:gridCol w:w="4439"/>
      </w:tblGrid>
      <w:tr w:rsidR="000F419D" w:rsidTr="000F419D">
        <w:trPr>
          <w:tblCellSpacing w:w="0" w:type="dxa"/>
        </w:trPr>
        <w:tc>
          <w:tcPr>
            <w:tcW w:w="4500" w:type="dxa"/>
            <w:tcBorders>
              <w:top w:val="outset" w:sz="6" w:space="0" w:color="auto"/>
              <w:left w:val="outset" w:sz="6" w:space="0" w:color="auto"/>
              <w:bottom w:val="outset" w:sz="6" w:space="0" w:color="auto"/>
              <w:right w:val="outset" w:sz="6" w:space="0" w:color="auto"/>
            </w:tcBorders>
            <w:hideMark/>
          </w:tcPr>
          <w:tbl>
            <w:tblPr>
              <w:tblW w:w="4455"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2227"/>
              <w:gridCol w:w="2228"/>
            </w:tblGrid>
            <w:tr w:rsidR="000F419D">
              <w:trPr>
                <w:tblCellSpacing w:w="0" w:type="dxa"/>
              </w:trPr>
              <w:tc>
                <w:tcPr>
                  <w:tcW w:w="222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t>15 menit</w:t>
                  </w:r>
                </w:p>
              </w:tc>
              <w:tc>
                <w:tcPr>
                  <w:tcW w:w="222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t>1000 liter</w:t>
                  </w:r>
                </w:p>
              </w:tc>
            </w:tr>
            <w:tr w:rsidR="000F419D">
              <w:trPr>
                <w:tblCellSpacing w:w="0" w:type="dxa"/>
              </w:trPr>
              <w:tc>
                <w:tcPr>
                  <w:tcW w:w="222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t>60 menit/ 1 jam</w:t>
                  </w:r>
                </w:p>
              </w:tc>
              <w:tc>
                <w:tcPr>
                  <w:tcW w:w="222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t>????</w:t>
                  </w:r>
                </w:p>
              </w:tc>
            </w:tr>
          </w:tbl>
          <w:p w:rsidR="000F419D" w:rsidRDefault="000F419D">
            <w:pPr>
              <w:rPr>
                <w:sz w:val="24"/>
                <w:szCs w:val="24"/>
              </w:rPr>
            </w:pPr>
          </w:p>
        </w:tc>
        <w:tc>
          <w:tcPr>
            <w:tcW w:w="45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t xml:space="preserve">= (60 menit/ 15 menit) x 1000 liter </w:t>
            </w:r>
            <w:r>
              <w:br/>
              <w:t xml:space="preserve">= 4000 liter per 60 menit </w:t>
            </w:r>
            <w:r>
              <w:br/>
              <w:t>= 4000 liter/jam</w:t>
            </w:r>
          </w:p>
        </w:tc>
      </w:tr>
    </w:tbl>
    <w:p w:rsidR="000F419D" w:rsidRDefault="000F419D" w:rsidP="000F419D">
      <w:r>
        <w:t>Pompa yg dicari sebaiknya lebih dari angka tersebut untuk spare kapasitas dan lihat juga ketinggian dari tempat air dialirkan. Sebenarnya dengan memakai nilai tersebut sudah cukup karena kalau kita memakai media tanam maka volume air di media tanam sebagian diisi oleh batu, gravel, arang, sabut kelapa dll.</w:t>
      </w:r>
      <w:r>
        <w:br/>
      </w:r>
      <w:r>
        <w:rPr>
          <w:noProof/>
          <w:color w:val="0000FF"/>
        </w:rPr>
        <w:drawing>
          <wp:inline distT="0" distB="0" distL="0" distR="0">
            <wp:extent cx="2324100" cy="1952625"/>
            <wp:effectExtent l="19050" t="0" r="0" b="0"/>
            <wp:docPr id="65" name="Picture 6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a:hlinkClick r:id="rId101"/>
                    </pic:cNvPr>
                    <pic:cNvPicPr>
                      <a:picLocks noChangeAspect="1" noChangeArrowheads="1"/>
                    </pic:cNvPicPr>
                  </pic:nvPicPr>
                  <pic:blipFill>
                    <a:blip r:embed="rId102"/>
                    <a:srcRect/>
                    <a:stretch>
                      <a:fillRect/>
                    </a:stretch>
                  </pic:blipFill>
                  <pic:spPr bwMode="auto">
                    <a:xfrm>
                      <a:off x="0" y="0"/>
                      <a:ext cx="2324100" cy="1952625"/>
                    </a:xfrm>
                    <a:prstGeom prst="rect">
                      <a:avLst/>
                    </a:prstGeom>
                    <a:noFill/>
                    <a:ln w="9525">
                      <a:noFill/>
                      <a:miter lim="800000"/>
                      <a:headEnd/>
                      <a:tailEnd/>
                    </a:ln>
                  </pic:spPr>
                </pic:pic>
              </a:graphicData>
            </a:graphic>
          </wp:inline>
        </w:drawing>
      </w:r>
      <w:r>
        <w:rPr>
          <w:noProof/>
          <w:color w:val="0000FF"/>
        </w:rPr>
        <w:drawing>
          <wp:inline distT="0" distB="0" distL="0" distR="0">
            <wp:extent cx="2324100" cy="1752600"/>
            <wp:effectExtent l="19050" t="0" r="0" b="0"/>
            <wp:docPr id="66" name="Picture 6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
                      <a:hlinkClick r:id="rId103"/>
                    </pic:cNvPr>
                    <pic:cNvPicPr>
                      <a:picLocks noChangeAspect="1" noChangeArrowheads="1"/>
                    </pic:cNvPicPr>
                  </pic:nvPicPr>
                  <pic:blipFill>
                    <a:blip r:embed="rId104"/>
                    <a:srcRect/>
                    <a:stretch>
                      <a:fillRect/>
                    </a:stretch>
                  </pic:blipFill>
                  <pic:spPr bwMode="auto">
                    <a:xfrm>
                      <a:off x="0" y="0"/>
                      <a:ext cx="2324100" cy="1752600"/>
                    </a:xfrm>
                    <a:prstGeom prst="rect">
                      <a:avLst/>
                    </a:prstGeom>
                    <a:noFill/>
                    <a:ln w="9525">
                      <a:noFill/>
                      <a:miter lim="800000"/>
                      <a:headEnd/>
                      <a:tailEnd/>
                    </a:ln>
                  </pic:spPr>
                </pic:pic>
              </a:graphicData>
            </a:graphic>
          </wp:inline>
        </w:drawing>
      </w:r>
    </w:p>
    <w:p w:rsidR="009F1D2B" w:rsidRDefault="009F1D2B" w:rsidP="000F419D">
      <w:pPr>
        <w:pStyle w:val="Heading4"/>
      </w:pPr>
    </w:p>
    <w:p w:rsidR="000F419D" w:rsidRDefault="000F419D" w:rsidP="000F419D">
      <w:pPr>
        <w:pStyle w:val="Heading4"/>
      </w:pPr>
      <w:r>
        <w:t>Uji Keasaman (pH) Air</w:t>
      </w:r>
    </w:p>
    <w:p w:rsidR="000F419D" w:rsidRDefault="000F419D" w:rsidP="000F419D">
      <w:r>
        <w:t>Ikan dan tanaman butuh pH optimum masing-masing:</w:t>
      </w:r>
    </w:p>
    <w:p w:rsidR="000F419D" w:rsidRDefault="000F419D" w:rsidP="000F419D">
      <w:pPr>
        <w:numPr>
          <w:ilvl w:val="0"/>
          <w:numId w:val="9"/>
        </w:numPr>
        <w:spacing w:before="100" w:beforeAutospacing="1" w:after="100" w:afterAutospacing="1" w:line="240" w:lineRule="auto"/>
      </w:pPr>
      <w:r>
        <w:t xml:space="preserve">Ikan, pH 6.5 sampai 8.0 </w:t>
      </w:r>
    </w:p>
    <w:p w:rsidR="000F419D" w:rsidRDefault="000F419D" w:rsidP="000F419D">
      <w:pPr>
        <w:numPr>
          <w:ilvl w:val="0"/>
          <w:numId w:val="9"/>
        </w:numPr>
        <w:spacing w:before="100" w:beforeAutospacing="1" w:after="100" w:afterAutospacing="1" w:line="240" w:lineRule="auto"/>
      </w:pPr>
      <w:r>
        <w:t xml:space="preserve">Tanaman, pH 4.5 sampai 6.5 </w:t>
      </w:r>
    </w:p>
    <w:p w:rsidR="000F419D" w:rsidRDefault="000F419D" w:rsidP="000F419D">
      <w:pPr>
        <w:numPr>
          <w:ilvl w:val="0"/>
          <w:numId w:val="9"/>
        </w:numPr>
        <w:spacing w:before="100" w:beforeAutospacing="1" w:after="100" w:afterAutospacing="1" w:line="240" w:lineRule="auto"/>
      </w:pPr>
      <w:r>
        <w:t xml:space="preserve">Bakteri, pH 6.0 sampai 8.0 </w:t>
      </w:r>
    </w:p>
    <w:p w:rsidR="000F419D" w:rsidRDefault="000F419D" w:rsidP="000F419D">
      <w:pPr>
        <w:spacing w:after="0"/>
      </w:pPr>
      <w:r>
        <w:t>Cara menaikkan pH yang jatuh di bawah angka 6.5</w:t>
      </w:r>
    </w:p>
    <w:p w:rsidR="000F419D" w:rsidRDefault="000F419D" w:rsidP="000F419D">
      <w:pPr>
        <w:numPr>
          <w:ilvl w:val="0"/>
          <w:numId w:val="10"/>
        </w:numPr>
        <w:spacing w:before="100" w:beforeAutospacing="1" w:after="100" w:afterAutospacing="1" w:line="240" w:lineRule="auto"/>
      </w:pPr>
      <w:r>
        <w:t xml:space="preserve">Calsium Hyroxsida (CaOH) </w:t>
      </w:r>
    </w:p>
    <w:p w:rsidR="000F419D" w:rsidRDefault="000F419D" w:rsidP="000F419D">
      <w:pPr>
        <w:numPr>
          <w:ilvl w:val="0"/>
          <w:numId w:val="10"/>
        </w:numPr>
        <w:spacing w:before="100" w:beforeAutospacing="1" w:after="100" w:afterAutospacing="1" w:line="240" w:lineRule="auto"/>
      </w:pPr>
      <w:r>
        <w:t xml:space="preserve">Potassium Carbonate atau Potassium Hydroxyda </w:t>
      </w:r>
    </w:p>
    <w:p w:rsidR="000F419D" w:rsidRDefault="000F419D" w:rsidP="000F419D">
      <w:pPr>
        <w:numPr>
          <w:ilvl w:val="0"/>
          <w:numId w:val="10"/>
        </w:numPr>
        <w:spacing w:before="100" w:beforeAutospacing="1" w:after="100" w:afterAutospacing="1" w:line="240" w:lineRule="auto"/>
      </w:pPr>
      <w:r>
        <w:t xml:space="preserve">Kulit telur, cangkang bekicot, cangkang kerang. Hati-hati karena pengaruhnya terhadap pH sangat lambat cek pH 2 jam setelahnya. </w:t>
      </w:r>
    </w:p>
    <w:p w:rsidR="000F419D" w:rsidRDefault="000F419D" w:rsidP="000F419D">
      <w:pPr>
        <w:spacing w:after="0"/>
      </w:pPr>
      <w:r>
        <w:t>Cara menurunkan pH yang naik di atas 7.6</w:t>
      </w:r>
    </w:p>
    <w:p w:rsidR="000F419D" w:rsidRDefault="000F419D" w:rsidP="000F419D">
      <w:pPr>
        <w:numPr>
          <w:ilvl w:val="0"/>
          <w:numId w:val="11"/>
        </w:numPr>
        <w:spacing w:before="100" w:beforeAutospacing="1" w:after="100" w:afterAutospacing="1" w:line="240" w:lineRule="auto"/>
      </w:pPr>
      <w:r>
        <w:t xml:space="preserve">Cuka (lemah) </w:t>
      </w:r>
    </w:p>
    <w:p w:rsidR="000F419D" w:rsidRDefault="000F419D" w:rsidP="000F419D">
      <w:pPr>
        <w:numPr>
          <w:ilvl w:val="0"/>
          <w:numId w:val="11"/>
        </w:numPr>
        <w:spacing w:before="100" w:beforeAutospacing="1" w:after="100" w:afterAutospacing="1" w:line="240" w:lineRule="auto"/>
      </w:pPr>
      <w:r>
        <w:t xml:space="preserve">Hydrocloric (kuat) </w:t>
      </w:r>
    </w:p>
    <w:p w:rsidR="000F419D" w:rsidRDefault="000F419D" w:rsidP="000F419D">
      <w:pPr>
        <w:numPr>
          <w:ilvl w:val="0"/>
          <w:numId w:val="11"/>
        </w:numPr>
        <w:spacing w:before="100" w:beforeAutospacing="1" w:after="100" w:afterAutospacing="1" w:line="240" w:lineRule="auto"/>
      </w:pPr>
      <w:r>
        <w:t xml:space="preserve">Sulphuric (kuat) </w:t>
      </w:r>
    </w:p>
    <w:p w:rsidR="000F419D" w:rsidRDefault="000F419D" w:rsidP="000F419D">
      <w:pPr>
        <w:spacing w:after="0"/>
      </w:pPr>
      <w:r>
        <w:t>Jangan memakai citric acid atau produk pembunuh bakteri yg lain karena akan membunuh bakteri baik.</w:t>
      </w:r>
    </w:p>
    <w:p w:rsidR="000F419D" w:rsidRDefault="000F419D" w:rsidP="000F419D">
      <w:pPr>
        <w:pStyle w:val="Heading4"/>
      </w:pPr>
      <w:r>
        <w:t>Temperatur Air</w:t>
      </w:r>
    </w:p>
    <w:p w:rsidR="000F419D" w:rsidRDefault="000F419D" w:rsidP="000F419D">
      <w:pPr>
        <w:pStyle w:val="Heading3"/>
      </w:pPr>
      <w:r>
        <w:t>Start Up Sistem Kita</w:t>
      </w:r>
    </w:p>
    <w:p w:rsidR="000F419D" w:rsidRDefault="000F419D" w:rsidP="000F419D">
      <w:r>
        <w:t>Ada dua macam:</w:t>
      </w:r>
    </w:p>
    <w:p w:rsidR="000F419D" w:rsidRDefault="000F419D" w:rsidP="000F419D">
      <w:pPr>
        <w:numPr>
          <w:ilvl w:val="0"/>
          <w:numId w:val="12"/>
        </w:numPr>
        <w:spacing w:before="100" w:beforeAutospacing="1" w:after="100" w:afterAutospacing="1" w:line="240" w:lineRule="auto"/>
      </w:pPr>
      <w:r>
        <w:rPr>
          <w:b/>
          <w:bCs/>
        </w:rPr>
        <w:t xml:space="preserve">Tanpa Ikan </w:t>
      </w:r>
      <w:r>
        <w:rPr>
          <w:b/>
          <w:bCs/>
        </w:rPr>
        <w:br/>
      </w:r>
      <w:r>
        <w:t xml:space="preserve">Ikan adalah sumber amonia dari kotorannya dan dengan memasukkan amonia selain dari ikan. Ada beberapa keuntungan yaitu : </w:t>
      </w:r>
      <w:r>
        <w:br/>
        <w:t xml:space="preserve">(a) lebih sedikit stress karena tidak ada mahluk hidup selama proses terjadi sehingga tidak perlu melakukan cek pH tiap waktu. </w:t>
      </w:r>
      <w:r>
        <w:br/>
        <w:t xml:space="preserve">(b) lebih cepat media matang untuk tanam biasanya 10 hari sampai 3 minggu dibandingkan 4-6 minggu dengan ikan. </w:t>
      </w:r>
    </w:p>
    <w:p w:rsidR="000F419D" w:rsidRDefault="000F419D" w:rsidP="000F419D">
      <w:pPr>
        <w:numPr>
          <w:ilvl w:val="0"/>
          <w:numId w:val="12"/>
        </w:numPr>
        <w:spacing w:before="100" w:beforeAutospacing="1" w:after="100" w:afterAutospacing="1" w:line="240" w:lineRule="auto"/>
      </w:pPr>
      <w:r>
        <w:rPr>
          <w:b/>
          <w:bCs/>
        </w:rPr>
        <w:t>Dengan Ikan</w:t>
      </w:r>
      <w:r>
        <w:t xml:space="preserve"> </w:t>
      </w:r>
      <w:r>
        <w:br/>
        <w:t xml:space="preserve">Membiarkan ikan sebagai sumber amoniak </w:t>
      </w:r>
    </w:p>
    <w:p w:rsidR="000F419D" w:rsidRDefault="000F419D" w:rsidP="000F419D">
      <w:pPr>
        <w:spacing w:after="0"/>
      </w:pPr>
      <w:r>
        <w:t>Cara mempercepat terbentuknya bakteri pengubah amonia salah satunya adalah:</w:t>
      </w:r>
    </w:p>
    <w:p w:rsidR="000F419D" w:rsidRDefault="000F419D" w:rsidP="000F419D">
      <w:pPr>
        <w:numPr>
          <w:ilvl w:val="0"/>
          <w:numId w:val="13"/>
        </w:numPr>
        <w:spacing w:before="100" w:beforeAutospacing="1" w:after="100" w:afterAutospacing="1" w:line="240" w:lineRule="auto"/>
      </w:pPr>
      <w:r>
        <w:t xml:space="preserve">Menambah dengan air atau bio-filter milik orang lain yg sudah matang (bersiklus secara penuh) </w:t>
      </w:r>
    </w:p>
    <w:p w:rsidR="000F419D" w:rsidRDefault="000F419D" w:rsidP="000F419D">
      <w:pPr>
        <w:numPr>
          <w:ilvl w:val="0"/>
          <w:numId w:val="13"/>
        </w:numPr>
        <w:spacing w:before="100" w:beforeAutospacing="1" w:after="100" w:afterAutospacing="1" w:line="240" w:lineRule="auto"/>
      </w:pPr>
      <w:r>
        <w:t xml:space="preserve">Menambah air dari sungai atau kolam, lebih beresiko dibandingkan pilihan pertama </w:t>
      </w:r>
    </w:p>
    <w:p w:rsidR="000F419D" w:rsidRDefault="000F419D" w:rsidP="000F419D">
      <w:pPr>
        <w:pStyle w:val="Heading3"/>
      </w:pPr>
      <w:r>
        <w:lastRenderedPageBreak/>
        <w:t>Panen</w:t>
      </w:r>
    </w:p>
    <w:p w:rsidR="000F419D" w:rsidRDefault="000F419D" w:rsidP="000F419D">
      <w:pPr>
        <w:pStyle w:val="Heading3"/>
      </w:pPr>
      <w:r>
        <w:t>Contoh Sistem Aquaponic Yg Sudah Dibangun</w:t>
      </w:r>
    </w:p>
    <w:p w:rsidR="000F419D" w:rsidRDefault="000F419D" w:rsidP="000F419D">
      <w:pPr>
        <w:pStyle w:val="Heading4"/>
      </w:pPr>
      <w:r>
        <w:t xml:space="preserve">Single Barrel </w:t>
      </w:r>
    </w:p>
    <w:p w:rsidR="000F419D" w:rsidRDefault="000F419D" w:rsidP="000F419D">
      <w:r>
        <w:t>Air dari kolam di naikkan ke media tanam setelah sampai ke ketinggian di drain kembali ke kolam ikan dibawahnya.</w:t>
      </w:r>
    </w:p>
    <w:tbl>
      <w:tblPr>
        <w:tblW w:w="9000"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4500"/>
        <w:gridCol w:w="4500"/>
      </w:tblGrid>
      <w:tr w:rsidR="000F419D" w:rsidTr="000F419D">
        <w:trPr>
          <w:tblCellSpacing w:w="0" w:type="dxa"/>
        </w:trPr>
        <w:tc>
          <w:tcPr>
            <w:tcW w:w="45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rPr>
                <w:noProof/>
                <w:color w:val="0000FF"/>
              </w:rPr>
              <w:drawing>
                <wp:inline distT="0" distB="0" distL="0" distR="0">
                  <wp:extent cx="1552575" cy="2324100"/>
                  <wp:effectExtent l="19050" t="0" r="9525" b="0"/>
                  <wp:docPr id="67" name="Picture 6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a:hlinkClick r:id="rId105"/>
                          </pic:cNvPr>
                          <pic:cNvPicPr>
                            <a:picLocks noChangeAspect="1" noChangeArrowheads="1"/>
                          </pic:cNvPicPr>
                        </pic:nvPicPr>
                        <pic:blipFill>
                          <a:blip r:embed="rId106"/>
                          <a:srcRect/>
                          <a:stretch>
                            <a:fillRect/>
                          </a:stretch>
                        </pic:blipFill>
                        <pic:spPr bwMode="auto">
                          <a:xfrm>
                            <a:off x="0" y="0"/>
                            <a:ext cx="1552575" cy="2324100"/>
                          </a:xfrm>
                          <a:prstGeom prst="rect">
                            <a:avLst/>
                          </a:prstGeom>
                          <a:noFill/>
                          <a:ln w="9525">
                            <a:noFill/>
                            <a:miter lim="800000"/>
                            <a:headEnd/>
                            <a:tailEnd/>
                          </a:ln>
                        </pic:spPr>
                      </pic:pic>
                    </a:graphicData>
                  </a:graphic>
                </wp:inline>
              </w:drawing>
            </w:r>
          </w:p>
        </w:tc>
        <w:tc>
          <w:tcPr>
            <w:tcW w:w="45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rPr>
                <w:noProof/>
                <w:color w:val="0000FF"/>
              </w:rPr>
              <w:drawing>
                <wp:inline distT="0" distB="0" distL="0" distR="0">
                  <wp:extent cx="2324100" cy="1552575"/>
                  <wp:effectExtent l="19050" t="0" r="0" b="0"/>
                  <wp:docPr id="68" name="Picture 6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
                            <a:hlinkClick r:id="rId107"/>
                          </pic:cNvPr>
                          <pic:cNvPicPr>
                            <a:picLocks noChangeAspect="1" noChangeArrowheads="1"/>
                          </pic:cNvPicPr>
                        </pic:nvPicPr>
                        <pic:blipFill>
                          <a:blip r:embed="rId108"/>
                          <a:srcRect/>
                          <a:stretch>
                            <a:fillRect/>
                          </a:stretch>
                        </pic:blipFill>
                        <pic:spPr bwMode="auto">
                          <a:xfrm>
                            <a:off x="0" y="0"/>
                            <a:ext cx="2324100" cy="1552575"/>
                          </a:xfrm>
                          <a:prstGeom prst="rect">
                            <a:avLst/>
                          </a:prstGeom>
                          <a:noFill/>
                          <a:ln w="9525">
                            <a:noFill/>
                            <a:miter lim="800000"/>
                            <a:headEnd/>
                            <a:tailEnd/>
                          </a:ln>
                        </pic:spPr>
                      </pic:pic>
                    </a:graphicData>
                  </a:graphic>
                </wp:inline>
              </w:drawing>
            </w:r>
          </w:p>
        </w:tc>
      </w:tr>
      <w:tr w:rsidR="000F419D" w:rsidTr="000F419D">
        <w:trPr>
          <w:tblCellSpacing w:w="0" w:type="dxa"/>
        </w:trPr>
        <w:tc>
          <w:tcPr>
            <w:tcW w:w="45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rPr>
                <w:noProof/>
                <w:color w:val="0000FF"/>
              </w:rPr>
              <w:drawing>
                <wp:inline distT="0" distB="0" distL="0" distR="0">
                  <wp:extent cx="2638425" cy="2114550"/>
                  <wp:effectExtent l="19050" t="0" r="9525" b="0"/>
                  <wp:docPr id="69" name="Picture 6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a:hlinkClick r:id="rId109"/>
                          </pic:cNvPr>
                          <pic:cNvPicPr>
                            <a:picLocks noChangeAspect="1" noChangeArrowheads="1"/>
                          </pic:cNvPicPr>
                        </pic:nvPicPr>
                        <pic:blipFill>
                          <a:blip r:embed="rId110"/>
                          <a:srcRect/>
                          <a:stretch>
                            <a:fillRect/>
                          </a:stretch>
                        </pic:blipFill>
                        <pic:spPr bwMode="auto">
                          <a:xfrm>
                            <a:off x="0" y="0"/>
                            <a:ext cx="2638425" cy="2114550"/>
                          </a:xfrm>
                          <a:prstGeom prst="rect">
                            <a:avLst/>
                          </a:prstGeom>
                          <a:noFill/>
                          <a:ln w="9525">
                            <a:noFill/>
                            <a:miter lim="800000"/>
                            <a:headEnd/>
                            <a:tailEnd/>
                          </a:ln>
                        </pic:spPr>
                      </pic:pic>
                    </a:graphicData>
                  </a:graphic>
                </wp:inline>
              </w:drawing>
            </w:r>
          </w:p>
        </w:tc>
        <w:tc>
          <w:tcPr>
            <w:tcW w:w="45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rPr>
                <w:noProof/>
                <w:color w:val="0000FF"/>
              </w:rPr>
              <w:drawing>
                <wp:inline distT="0" distB="0" distL="0" distR="0">
                  <wp:extent cx="1752600" cy="2324100"/>
                  <wp:effectExtent l="19050" t="0" r="0" b="0"/>
                  <wp:docPr id="70" name="Picture 7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
                            <a:hlinkClick r:id="rId111"/>
                          </pic:cNvPr>
                          <pic:cNvPicPr>
                            <a:picLocks noChangeAspect="1" noChangeArrowheads="1"/>
                          </pic:cNvPicPr>
                        </pic:nvPicPr>
                        <pic:blipFill>
                          <a:blip r:embed="rId112"/>
                          <a:srcRect/>
                          <a:stretch>
                            <a:fillRect/>
                          </a:stretch>
                        </pic:blipFill>
                        <pic:spPr bwMode="auto">
                          <a:xfrm>
                            <a:off x="0" y="0"/>
                            <a:ext cx="1752600" cy="2324100"/>
                          </a:xfrm>
                          <a:prstGeom prst="rect">
                            <a:avLst/>
                          </a:prstGeom>
                          <a:noFill/>
                          <a:ln w="9525">
                            <a:noFill/>
                            <a:miter lim="800000"/>
                            <a:headEnd/>
                            <a:tailEnd/>
                          </a:ln>
                        </pic:spPr>
                      </pic:pic>
                    </a:graphicData>
                  </a:graphic>
                </wp:inline>
              </w:drawing>
            </w:r>
          </w:p>
        </w:tc>
      </w:tr>
      <w:tr w:rsidR="000F419D" w:rsidTr="000F419D">
        <w:trPr>
          <w:tblCellSpacing w:w="0" w:type="dxa"/>
        </w:trPr>
        <w:tc>
          <w:tcPr>
            <w:tcW w:w="45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rPr>
                <w:noProof/>
                <w:color w:val="0000FF"/>
              </w:rPr>
              <w:lastRenderedPageBreak/>
              <w:drawing>
                <wp:inline distT="0" distB="0" distL="0" distR="0">
                  <wp:extent cx="2324100" cy="1752600"/>
                  <wp:effectExtent l="19050" t="0" r="0" b="0"/>
                  <wp:docPr id="71" name="Picture 7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
                            <a:hlinkClick r:id="rId113"/>
                          </pic:cNvPr>
                          <pic:cNvPicPr>
                            <a:picLocks noChangeAspect="1" noChangeArrowheads="1"/>
                          </pic:cNvPicPr>
                        </pic:nvPicPr>
                        <pic:blipFill>
                          <a:blip r:embed="rId114"/>
                          <a:srcRect/>
                          <a:stretch>
                            <a:fillRect/>
                          </a:stretch>
                        </pic:blipFill>
                        <pic:spPr bwMode="auto">
                          <a:xfrm>
                            <a:off x="0" y="0"/>
                            <a:ext cx="2324100" cy="1752600"/>
                          </a:xfrm>
                          <a:prstGeom prst="rect">
                            <a:avLst/>
                          </a:prstGeom>
                          <a:noFill/>
                          <a:ln w="9525">
                            <a:noFill/>
                            <a:miter lim="800000"/>
                            <a:headEnd/>
                            <a:tailEnd/>
                          </a:ln>
                        </pic:spPr>
                      </pic:pic>
                    </a:graphicData>
                  </a:graphic>
                </wp:inline>
              </w:drawing>
            </w:r>
          </w:p>
        </w:tc>
        <w:tc>
          <w:tcPr>
            <w:tcW w:w="45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rPr>
                <w:noProof/>
                <w:color w:val="0000FF"/>
              </w:rPr>
              <w:drawing>
                <wp:inline distT="0" distB="0" distL="0" distR="0">
                  <wp:extent cx="2324100" cy="1752600"/>
                  <wp:effectExtent l="19050" t="0" r="0" b="0"/>
                  <wp:docPr id="72" name="Picture 7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
                            <a:hlinkClick r:id="rId115"/>
                          </pic:cNvPr>
                          <pic:cNvPicPr>
                            <a:picLocks noChangeAspect="1" noChangeArrowheads="1"/>
                          </pic:cNvPicPr>
                        </pic:nvPicPr>
                        <pic:blipFill>
                          <a:blip r:embed="rId116"/>
                          <a:srcRect/>
                          <a:stretch>
                            <a:fillRect/>
                          </a:stretch>
                        </pic:blipFill>
                        <pic:spPr bwMode="auto">
                          <a:xfrm>
                            <a:off x="0" y="0"/>
                            <a:ext cx="2324100" cy="1752600"/>
                          </a:xfrm>
                          <a:prstGeom prst="rect">
                            <a:avLst/>
                          </a:prstGeom>
                          <a:noFill/>
                          <a:ln w="9525">
                            <a:noFill/>
                            <a:miter lim="800000"/>
                            <a:headEnd/>
                            <a:tailEnd/>
                          </a:ln>
                        </pic:spPr>
                      </pic:pic>
                    </a:graphicData>
                  </a:graphic>
                </wp:inline>
              </w:drawing>
            </w:r>
          </w:p>
        </w:tc>
      </w:tr>
    </w:tbl>
    <w:p w:rsidR="00F6712D" w:rsidRDefault="00F6712D" w:rsidP="000F419D">
      <w:pPr>
        <w:pStyle w:val="Heading4"/>
      </w:pPr>
    </w:p>
    <w:p w:rsidR="00F6712D" w:rsidRDefault="00F6712D" w:rsidP="000F419D">
      <w:pPr>
        <w:pStyle w:val="Heading4"/>
      </w:pPr>
    </w:p>
    <w:p w:rsidR="000F419D" w:rsidRDefault="000F419D" w:rsidP="000F419D">
      <w:pPr>
        <w:pStyle w:val="Heading4"/>
      </w:pPr>
      <w:r>
        <w:t>Barrel Ponic (Travis W. Hughey)</w:t>
      </w:r>
    </w:p>
    <w:p w:rsidR="000F419D" w:rsidRDefault="000F419D" w:rsidP="000F419D">
      <w:r>
        <w:t>Sama dengan yg di atas cuma dipakai dua drum bekas, ada juga yg ditambah satu drum lagi (lihat drum biru yg tegak ada dua), itu untuk pembesaran duckweed atau lemna dan filter tambahan.</w:t>
      </w:r>
    </w:p>
    <w:tbl>
      <w:tblPr>
        <w:tblW w:w="9000"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4650"/>
        <w:gridCol w:w="4650"/>
      </w:tblGrid>
      <w:tr w:rsidR="000F419D" w:rsidTr="000F419D">
        <w:trPr>
          <w:tblCellSpacing w:w="0" w:type="dxa"/>
        </w:trPr>
        <w:tc>
          <w:tcPr>
            <w:tcW w:w="45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rPr>
                <w:noProof/>
                <w:color w:val="0000FF"/>
              </w:rPr>
              <w:drawing>
                <wp:inline distT="0" distB="0" distL="0" distR="0">
                  <wp:extent cx="1781175" cy="2324100"/>
                  <wp:effectExtent l="19050" t="0" r="9525" b="0"/>
                  <wp:docPr id="73" name="Picture 7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
                            <a:hlinkClick r:id="rId117"/>
                          </pic:cNvPr>
                          <pic:cNvPicPr>
                            <a:picLocks noChangeAspect="1" noChangeArrowheads="1"/>
                          </pic:cNvPicPr>
                        </pic:nvPicPr>
                        <pic:blipFill>
                          <a:blip r:embed="rId118"/>
                          <a:srcRect/>
                          <a:stretch>
                            <a:fillRect/>
                          </a:stretch>
                        </pic:blipFill>
                        <pic:spPr bwMode="auto">
                          <a:xfrm>
                            <a:off x="0" y="0"/>
                            <a:ext cx="1781175" cy="2324100"/>
                          </a:xfrm>
                          <a:prstGeom prst="rect">
                            <a:avLst/>
                          </a:prstGeom>
                          <a:noFill/>
                          <a:ln w="9525">
                            <a:noFill/>
                            <a:miter lim="800000"/>
                            <a:headEnd/>
                            <a:tailEnd/>
                          </a:ln>
                        </pic:spPr>
                      </pic:pic>
                    </a:graphicData>
                  </a:graphic>
                </wp:inline>
              </w:drawing>
            </w:r>
          </w:p>
        </w:tc>
        <w:tc>
          <w:tcPr>
            <w:tcW w:w="45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rPr>
                <w:noProof/>
                <w:color w:val="0000FF"/>
              </w:rPr>
              <w:drawing>
                <wp:inline distT="0" distB="0" distL="0" distR="0">
                  <wp:extent cx="2324100" cy="1743075"/>
                  <wp:effectExtent l="19050" t="0" r="0" b="0"/>
                  <wp:docPr id="74" name="Picture 7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
                            <a:hlinkClick r:id="rId119"/>
                          </pic:cNvPr>
                          <pic:cNvPicPr>
                            <a:picLocks noChangeAspect="1" noChangeArrowheads="1"/>
                          </pic:cNvPicPr>
                        </pic:nvPicPr>
                        <pic:blipFill>
                          <a:blip r:embed="rId120"/>
                          <a:srcRect/>
                          <a:stretch>
                            <a:fillRect/>
                          </a:stretch>
                        </pic:blipFill>
                        <pic:spPr bwMode="auto">
                          <a:xfrm>
                            <a:off x="0" y="0"/>
                            <a:ext cx="2324100" cy="1743075"/>
                          </a:xfrm>
                          <a:prstGeom prst="rect">
                            <a:avLst/>
                          </a:prstGeom>
                          <a:noFill/>
                          <a:ln w="9525">
                            <a:noFill/>
                            <a:miter lim="800000"/>
                            <a:headEnd/>
                            <a:tailEnd/>
                          </a:ln>
                        </pic:spPr>
                      </pic:pic>
                    </a:graphicData>
                  </a:graphic>
                </wp:inline>
              </w:drawing>
            </w:r>
          </w:p>
        </w:tc>
      </w:tr>
      <w:tr w:rsidR="000F419D" w:rsidTr="000F419D">
        <w:trPr>
          <w:tblCellSpacing w:w="0" w:type="dxa"/>
        </w:trPr>
        <w:tc>
          <w:tcPr>
            <w:tcW w:w="45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rPr>
                <w:noProof/>
                <w:color w:val="0000FF"/>
              </w:rPr>
              <w:lastRenderedPageBreak/>
              <w:drawing>
                <wp:inline distT="0" distB="0" distL="0" distR="0">
                  <wp:extent cx="2876550" cy="2781300"/>
                  <wp:effectExtent l="19050" t="0" r="0" b="0"/>
                  <wp:docPr id="75" name="Picture 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
                            <a:hlinkClick r:id="rId121"/>
                          </pic:cNvPr>
                          <pic:cNvPicPr>
                            <a:picLocks noChangeAspect="1" noChangeArrowheads="1"/>
                          </pic:cNvPicPr>
                        </pic:nvPicPr>
                        <pic:blipFill>
                          <a:blip r:embed="rId122"/>
                          <a:srcRect/>
                          <a:stretch>
                            <a:fillRect/>
                          </a:stretch>
                        </pic:blipFill>
                        <pic:spPr bwMode="auto">
                          <a:xfrm>
                            <a:off x="0" y="0"/>
                            <a:ext cx="2876550" cy="2781300"/>
                          </a:xfrm>
                          <a:prstGeom prst="rect">
                            <a:avLst/>
                          </a:prstGeom>
                          <a:noFill/>
                          <a:ln w="9525">
                            <a:noFill/>
                            <a:miter lim="800000"/>
                            <a:headEnd/>
                            <a:tailEnd/>
                          </a:ln>
                        </pic:spPr>
                      </pic:pic>
                    </a:graphicData>
                  </a:graphic>
                </wp:inline>
              </w:drawing>
            </w:r>
          </w:p>
        </w:tc>
        <w:tc>
          <w:tcPr>
            <w:tcW w:w="45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rPr>
                <w:noProof/>
                <w:color w:val="0000FF"/>
              </w:rPr>
              <w:drawing>
                <wp:inline distT="0" distB="0" distL="0" distR="0">
                  <wp:extent cx="2876550" cy="2476500"/>
                  <wp:effectExtent l="19050" t="0" r="0" b="0"/>
                  <wp:docPr id="76" name="Picture 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
                            <a:hlinkClick r:id="rId123"/>
                          </pic:cNvPr>
                          <pic:cNvPicPr>
                            <a:picLocks noChangeAspect="1" noChangeArrowheads="1"/>
                          </pic:cNvPicPr>
                        </pic:nvPicPr>
                        <pic:blipFill>
                          <a:blip r:embed="rId124"/>
                          <a:srcRect/>
                          <a:stretch>
                            <a:fillRect/>
                          </a:stretch>
                        </pic:blipFill>
                        <pic:spPr bwMode="auto">
                          <a:xfrm>
                            <a:off x="0" y="0"/>
                            <a:ext cx="2876550" cy="2476500"/>
                          </a:xfrm>
                          <a:prstGeom prst="rect">
                            <a:avLst/>
                          </a:prstGeom>
                          <a:noFill/>
                          <a:ln w="9525">
                            <a:noFill/>
                            <a:miter lim="800000"/>
                            <a:headEnd/>
                            <a:tailEnd/>
                          </a:ln>
                        </pic:spPr>
                      </pic:pic>
                    </a:graphicData>
                  </a:graphic>
                </wp:inline>
              </w:drawing>
            </w:r>
          </w:p>
        </w:tc>
      </w:tr>
    </w:tbl>
    <w:p w:rsidR="000F419D" w:rsidRDefault="000F419D" w:rsidP="000F419D">
      <w:pPr>
        <w:pStyle w:val="Heading4"/>
      </w:pPr>
      <w:r>
        <w:t>Barrel Ponic Lebih Banyak</w:t>
      </w:r>
    </w:p>
    <w:p w:rsidR="000F419D" w:rsidRDefault="000F419D" w:rsidP="000F419D">
      <w:r>
        <w:t>Sama juga prosesnya cuma ditambah lebih banyak drum untuk media tanam. Untuk desain seperti ini bisa dipertimbangkan memakai satu siphon untuk banyak media tanam, dan biasanya yg dipakai adalah loop siphon. Pertimbangannya kalau ada satu siphon dalam tiap media tanam mengahbiskan tempat.</w:t>
      </w:r>
    </w:p>
    <w:tbl>
      <w:tblPr>
        <w:tblW w:w="9000"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4500"/>
        <w:gridCol w:w="4500"/>
      </w:tblGrid>
      <w:tr w:rsidR="000F419D" w:rsidTr="000F419D">
        <w:trPr>
          <w:tblCellSpacing w:w="0" w:type="dxa"/>
        </w:trPr>
        <w:tc>
          <w:tcPr>
            <w:tcW w:w="45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rPr>
                <w:noProof/>
                <w:color w:val="0000FF"/>
              </w:rPr>
              <w:drawing>
                <wp:inline distT="0" distB="0" distL="0" distR="0">
                  <wp:extent cx="2324100" cy="1752600"/>
                  <wp:effectExtent l="19050" t="0" r="0" b="0"/>
                  <wp:docPr id="77" name="Picture 77" descr="2691611920045764268S600x600Q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691611920045764268S600x600Q85">
                            <a:hlinkClick r:id="rId125"/>
                          </pic:cNvPr>
                          <pic:cNvPicPr>
                            <a:picLocks noChangeAspect="1" noChangeArrowheads="1"/>
                          </pic:cNvPicPr>
                        </pic:nvPicPr>
                        <pic:blipFill>
                          <a:blip r:embed="rId126"/>
                          <a:srcRect/>
                          <a:stretch>
                            <a:fillRect/>
                          </a:stretch>
                        </pic:blipFill>
                        <pic:spPr bwMode="auto">
                          <a:xfrm>
                            <a:off x="0" y="0"/>
                            <a:ext cx="2324100" cy="1752600"/>
                          </a:xfrm>
                          <a:prstGeom prst="rect">
                            <a:avLst/>
                          </a:prstGeom>
                          <a:noFill/>
                          <a:ln w="9525">
                            <a:noFill/>
                            <a:miter lim="800000"/>
                            <a:headEnd/>
                            <a:tailEnd/>
                          </a:ln>
                        </pic:spPr>
                      </pic:pic>
                    </a:graphicData>
                  </a:graphic>
                </wp:inline>
              </w:drawing>
            </w:r>
          </w:p>
        </w:tc>
        <w:tc>
          <w:tcPr>
            <w:tcW w:w="45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rPr>
                <w:noProof/>
                <w:color w:val="0000FF"/>
              </w:rPr>
              <w:drawing>
                <wp:inline distT="0" distB="0" distL="0" distR="0">
                  <wp:extent cx="2324100" cy="1752600"/>
                  <wp:effectExtent l="19050" t="0" r="0" b="0"/>
                  <wp:docPr id="78" name="Picture 78" descr="barrelsonspa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arrelsonspacers">
                            <a:hlinkClick r:id="rId127"/>
                          </pic:cNvPr>
                          <pic:cNvPicPr>
                            <a:picLocks noChangeAspect="1" noChangeArrowheads="1"/>
                          </pic:cNvPicPr>
                        </pic:nvPicPr>
                        <pic:blipFill>
                          <a:blip r:embed="rId128"/>
                          <a:srcRect/>
                          <a:stretch>
                            <a:fillRect/>
                          </a:stretch>
                        </pic:blipFill>
                        <pic:spPr bwMode="auto">
                          <a:xfrm>
                            <a:off x="0" y="0"/>
                            <a:ext cx="2324100" cy="1752600"/>
                          </a:xfrm>
                          <a:prstGeom prst="rect">
                            <a:avLst/>
                          </a:prstGeom>
                          <a:noFill/>
                          <a:ln w="9525">
                            <a:noFill/>
                            <a:miter lim="800000"/>
                            <a:headEnd/>
                            <a:tailEnd/>
                          </a:ln>
                        </pic:spPr>
                      </pic:pic>
                    </a:graphicData>
                  </a:graphic>
                </wp:inline>
              </w:drawing>
            </w:r>
          </w:p>
        </w:tc>
      </w:tr>
      <w:tr w:rsidR="000F419D" w:rsidTr="000F419D">
        <w:trPr>
          <w:tblCellSpacing w:w="0" w:type="dxa"/>
        </w:trPr>
        <w:tc>
          <w:tcPr>
            <w:tcW w:w="45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rPr>
                <w:noProof/>
                <w:color w:val="0000FF"/>
              </w:rPr>
              <w:drawing>
                <wp:inline distT="0" distB="0" distL="0" distR="0">
                  <wp:extent cx="2562225" cy="1952625"/>
                  <wp:effectExtent l="19050" t="0" r="9525" b="0"/>
                  <wp:docPr id="79" name="Picture 7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
                            <a:hlinkClick r:id="rId129"/>
                          </pic:cNvPr>
                          <pic:cNvPicPr>
                            <a:picLocks noChangeAspect="1" noChangeArrowheads="1"/>
                          </pic:cNvPicPr>
                        </pic:nvPicPr>
                        <pic:blipFill>
                          <a:blip r:embed="rId130"/>
                          <a:srcRect/>
                          <a:stretch>
                            <a:fillRect/>
                          </a:stretch>
                        </pic:blipFill>
                        <pic:spPr bwMode="auto">
                          <a:xfrm>
                            <a:off x="0" y="0"/>
                            <a:ext cx="2562225" cy="1952625"/>
                          </a:xfrm>
                          <a:prstGeom prst="rect">
                            <a:avLst/>
                          </a:prstGeom>
                          <a:noFill/>
                          <a:ln w="9525">
                            <a:noFill/>
                            <a:miter lim="800000"/>
                            <a:headEnd/>
                            <a:tailEnd/>
                          </a:ln>
                        </pic:spPr>
                      </pic:pic>
                    </a:graphicData>
                  </a:graphic>
                </wp:inline>
              </w:drawing>
            </w:r>
          </w:p>
        </w:tc>
        <w:tc>
          <w:tcPr>
            <w:tcW w:w="45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rPr>
                <w:noProof/>
                <w:color w:val="0000FF"/>
              </w:rPr>
              <w:drawing>
                <wp:inline distT="0" distB="0" distL="0" distR="0">
                  <wp:extent cx="2324100" cy="1905000"/>
                  <wp:effectExtent l="19050" t="0" r="0" b="0"/>
                  <wp:docPr id="80" name="Picture 8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
                            <a:hlinkClick r:id="rId131"/>
                          </pic:cNvPr>
                          <pic:cNvPicPr>
                            <a:picLocks noChangeAspect="1" noChangeArrowheads="1"/>
                          </pic:cNvPicPr>
                        </pic:nvPicPr>
                        <pic:blipFill>
                          <a:blip r:embed="rId132"/>
                          <a:srcRect/>
                          <a:stretch>
                            <a:fillRect/>
                          </a:stretch>
                        </pic:blipFill>
                        <pic:spPr bwMode="auto">
                          <a:xfrm>
                            <a:off x="0" y="0"/>
                            <a:ext cx="2324100" cy="1905000"/>
                          </a:xfrm>
                          <a:prstGeom prst="rect">
                            <a:avLst/>
                          </a:prstGeom>
                          <a:noFill/>
                          <a:ln w="9525">
                            <a:noFill/>
                            <a:miter lim="800000"/>
                            <a:headEnd/>
                            <a:tailEnd/>
                          </a:ln>
                        </pic:spPr>
                      </pic:pic>
                    </a:graphicData>
                  </a:graphic>
                </wp:inline>
              </w:drawing>
            </w:r>
          </w:p>
        </w:tc>
      </w:tr>
      <w:tr w:rsidR="000F419D" w:rsidTr="000F419D">
        <w:trPr>
          <w:tblCellSpacing w:w="0" w:type="dxa"/>
        </w:trPr>
        <w:tc>
          <w:tcPr>
            <w:tcW w:w="45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rPr>
                <w:noProof/>
                <w:color w:val="0000FF"/>
              </w:rPr>
              <w:lastRenderedPageBreak/>
              <w:drawing>
                <wp:inline distT="0" distB="0" distL="0" distR="0">
                  <wp:extent cx="2324100" cy="2324100"/>
                  <wp:effectExtent l="19050" t="0" r="0" b="0"/>
                  <wp:docPr id="81" name="Picture 8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
                            <a:hlinkClick r:id="rId133"/>
                          </pic:cNvPr>
                          <pic:cNvPicPr>
                            <a:picLocks noChangeAspect="1" noChangeArrowheads="1"/>
                          </pic:cNvPicPr>
                        </pic:nvPicPr>
                        <pic:blipFill>
                          <a:blip r:embed="rId134"/>
                          <a:srcRect/>
                          <a:stretch>
                            <a:fillRect/>
                          </a:stretch>
                        </pic:blipFill>
                        <pic:spPr bwMode="auto">
                          <a:xfrm>
                            <a:off x="0" y="0"/>
                            <a:ext cx="2324100" cy="2324100"/>
                          </a:xfrm>
                          <a:prstGeom prst="rect">
                            <a:avLst/>
                          </a:prstGeom>
                          <a:noFill/>
                          <a:ln w="9525">
                            <a:noFill/>
                            <a:miter lim="800000"/>
                            <a:headEnd/>
                            <a:tailEnd/>
                          </a:ln>
                        </pic:spPr>
                      </pic:pic>
                    </a:graphicData>
                  </a:graphic>
                </wp:inline>
              </w:drawing>
            </w:r>
          </w:p>
        </w:tc>
        <w:tc>
          <w:tcPr>
            <w:tcW w:w="45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p>
        </w:tc>
      </w:tr>
    </w:tbl>
    <w:p w:rsidR="00F6712D" w:rsidRDefault="00F6712D" w:rsidP="000F419D">
      <w:pPr>
        <w:pStyle w:val="Heading4"/>
      </w:pPr>
    </w:p>
    <w:p w:rsidR="00F6712D" w:rsidRDefault="00F6712D" w:rsidP="000F419D">
      <w:pPr>
        <w:pStyle w:val="Heading4"/>
      </w:pPr>
    </w:p>
    <w:p w:rsidR="00F6712D" w:rsidRDefault="00F6712D" w:rsidP="000F419D">
      <w:pPr>
        <w:pStyle w:val="Heading4"/>
      </w:pPr>
    </w:p>
    <w:p w:rsidR="000F419D" w:rsidRDefault="000F419D" w:rsidP="000F419D">
      <w:pPr>
        <w:pStyle w:val="Heading4"/>
      </w:pPr>
      <w:r>
        <w:t>Aquaponic Bertingkat</w:t>
      </w:r>
    </w:p>
    <w:p w:rsidR="000F419D" w:rsidRDefault="000F419D" w:rsidP="000F419D">
      <w:r>
        <w:t>Kayu dan terpal tehnik sama memakai floating raft/ media terapung air dari kolam dibagi dua media tanam, lalu dialirkan balik. Ada alat pemberi makan ikan otomatis jadi kalau pergi pulang kampung atau belanja ke luar negeri ikan masih hidup bahagia.</w:t>
      </w:r>
    </w:p>
    <w:tbl>
      <w:tblPr>
        <w:tblW w:w="9000"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4770"/>
        <w:gridCol w:w="4230"/>
      </w:tblGrid>
      <w:tr w:rsidR="000F419D" w:rsidTr="000F419D">
        <w:trPr>
          <w:tblCellSpacing w:w="0" w:type="dxa"/>
        </w:trPr>
        <w:tc>
          <w:tcPr>
            <w:tcW w:w="45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rPr>
                <w:noProof/>
                <w:color w:val="0000FF"/>
              </w:rPr>
              <w:drawing>
                <wp:inline distT="0" distB="0" distL="0" distR="0">
                  <wp:extent cx="1962150" cy="2324100"/>
                  <wp:effectExtent l="19050" t="0" r="0" b="0"/>
                  <wp:docPr id="82" name="Picture 82" descr="20091019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00910192232">
                            <a:hlinkClick r:id="rId135"/>
                          </pic:cNvPr>
                          <pic:cNvPicPr>
                            <a:picLocks noChangeAspect="1" noChangeArrowheads="1"/>
                          </pic:cNvPicPr>
                        </pic:nvPicPr>
                        <pic:blipFill>
                          <a:blip r:embed="rId136"/>
                          <a:srcRect/>
                          <a:stretch>
                            <a:fillRect/>
                          </a:stretch>
                        </pic:blipFill>
                        <pic:spPr bwMode="auto">
                          <a:xfrm>
                            <a:off x="0" y="0"/>
                            <a:ext cx="1962150" cy="2324100"/>
                          </a:xfrm>
                          <a:prstGeom prst="rect">
                            <a:avLst/>
                          </a:prstGeom>
                          <a:noFill/>
                          <a:ln w="9525">
                            <a:noFill/>
                            <a:miter lim="800000"/>
                            <a:headEnd/>
                            <a:tailEnd/>
                          </a:ln>
                        </pic:spPr>
                      </pic:pic>
                    </a:graphicData>
                  </a:graphic>
                </wp:inline>
              </w:drawing>
            </w:r>
          </w:p>
        </w:tc>
        <w:tc>
          <w:tcPr>
            <w:tcW w:w="45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rPr>
                <w:noProof/>
                <w:color w:val="0000FF"/>
              </w:rPr>
              <w:drawing>
                <wp:inline distT="0" distB="0" distL="0" distR="0">
                  <wp:extent cx="1752600" cy="2324100"/>
                  <wp:effectExtent l="19050" t="0" r="0" b="0"/>
                  <wp:docPr id="83" name="Picture 83" descr="IMG_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G_3986">
                            <a:hlinkClick r:id="rId137"/>
                          </pic:cNvPr>
                          <pic:cNvPicPr>
                            <a:picLocks noChangeAspect="1" noChangeArrowheads="1"/>
                          </pic:cNvPicPr>
                        </pic:nvPicPr>
                        <pic:blipFill>
                          <a:blip r:embed="rId138"/>
                          <a:srcRect/>
                          <a:stretch>
                            <a:fillRect/>
                          </a:stretch>
                        </pic:blipFill>
                        <pic:spPr bwMode="auto">
                          <a:xfrm>
                            <a:off x="0" y="0"/>
                            <a:ext cx="1752600" cy="2324100"/>
                          </a:xfrm>
                          <a:prstGeom prst="rect">
                            <a:avLst/>
                          </a:prstGeom>
                          <a:noFill/>
                          <a:ln w="9525">
                            <a:noFill/>
                            <a:miter lim="800000"/>
                            <a:headEnd/>
                            <a:tailEnd/>
                          </a:ln>
                        </pic:spPr>
                      </pic:pic>
                    </a:graphicData>
                  </a:graphic>
                </wp:inline>
              </w:drawing>
            </w:r>
          </w:p>
        </w:tc>
      </w:tr>
      <w:tr w:rsidR="000F419D" w:rsidTr="000F419D">
        <w:trPr>
          <w:tblCellSpacing w:w="0" w:type="dxa"/>
        </w:trPr>
        <w:tc>
          <w:tcPr>
            <w:tcW w:w="45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rPr>
                <w:noProof/>
                <w:color w:val="0000FF"/>
              </w:rPr>
              <w:lastRenderedPageBreak/>
              <w:drawing>
                <wp:inline distT="0" distB="0" distL="0" distR="0">
                  <wp:extent cx="2943225" cy="1914525"/>
                  <wp:effectExtent l="19050" t="0" r="9525" b="0"/>
                  <wp:docPr id="84" name="Picture 8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
                            <a:hlinkClick r:id="rId139"/>
                          </pic:cNvPr>
                          <pic:cNvPicPr>
                            <a:picLocks noChangeAspect="1" noChangeArrowheads="1"/>
                          </pic:cNvPicPr>
                        </pic:nvPicPr>
                        <pic:blipFill>
                          <a:blip r:embed="rId140"/>
                          <a:srcRect/>
                          <a:stretch>
                            <a:fillRect/>
                          </a:stretch>
                        </pic:blipFill>
                        <pic:spPr bwMode="auto">
                          <a:xfrm>
                            <a:off x="0" y="0"/>
                            <a:ext cx="2943225" cy="1914525"/>
                          </a:xfrm>
                          <a:prstGeom prst="rect">
                            <a:avLst/>
                          </a:prstGeom>
                          <a:noFill/>
                          <a:ln w="9525">
                            <a:noFill/>
                            <a:miter lim="800000"/>
                            <a:headEnd/>
                            <a:tailEnd/>
                          </a:ln>
                        </pic:spPr>
                      </pic:pic>
                    </a:graphicData>
                  </a:graphic>
                </wp:inline>
              </w:drawing>
            </w:r>
          </w:p>
        </w:tc>
        <w:tc>
          <w:tcPr>
            <w:tcW w:w="45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p>
        </w:tc>
      </w:tr>
    </w:tbl>
    <w:p w:rsidR="000F419D" w:rsidRDefault="000F419D" w:rsidP="000F419D">
      <w:pPr>
        <w:pStyle w:val="Heading4"/>
      </w:pPr>
      <w:r>
        <w:t>Vertical Aquaponic</w:t>
      </w:r>
    </w:p>
    <w:tbl>
      <w:tblPr>
        <w:tblW w:w="9000"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4500"/>
        <w:gridCol w:w="4500"/>
      </w:tblGrid>
      <w:tr w:rsidR="000F419D" w:rsidTr="000F419D">
        <w:trPr>
          <w:tblCellSpacing w:w="0" w:type="dxa"/>
        </w:trPr>
        <w:tc>
          <w:tcPr>
            <w:tcW w:w="45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rPr>
                <w:noProof/>
                <w:color w:val="0000FF"/>
              </w:rPr>
              <w:drawing>
                <wp:inline distT="0" distB="0" distL="0" distR="0">
                  <wp:extent cx="1562100" cy="2324100"/>
                  <wp:effectExtent l="19050" t="0" r="0" b="0"/>
                  <wp:docPr id="85" name="Picture 85" descr="20070603_Aquaponics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0070603_AquaponicsPlants">
                            <a:hlinkClick r:id="rId141"/>
                          </pic:cNvPr>
                          <pic:cNvPicPr>
                            <a:picLocks noChangeAspect="1" noChangeArrowheads="1"/>
                          </pic:cNvPicPr>
                        </pic:nvPicPr>
                        <pic:blipFill>
                          <a:blip r:embed="rId142"/>
                          <a:srcRect/>
                          <a:stretch>
                            <a:fillRect/>
                          </a:stretch>
                        </pic:blipFill>
                        <pic:spPr bwMode="auto">
                          <a:xfrm>
                            <a:off x="0" y="0"/>
                            <a:ext cx="1562100" cy="2324100"/>
                          </a:xfrm>
                          <a:prstGeom prst="rect">
                            <a:avLst/>
                          </a:prstGeom>
                          <a:noFill/>
                          <a:ln w="9525">
                            <a:noFill/>
                            <a:miter lim="800000"/>
                            <a:headEnd/>
                            <a:tailEnd/>
                          </a:ln>
                        </pic:spPr>
                      </pic:pic>
                    </a:graphicData>
                  </a:graphic>
                </wp:inline>
              </w:drawing>
            </w:r>
          </w:p>
        </w:tc>
        <w:tc>
          <w:tcPr>
            <w:tcW w:w="45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rPr>
                <w:noProof/>
                <w:color w:val="0000FF"/>
              </w:rPr>
              <w:drawing>
                <wp:inline distT="0" distB="0" distL="0" distR="0">
                  <wp:extent cx="1314450" cy="2324100"/>
                  <wp:effectExtent l="19050" t="0" r="0" b="0"/>
                  <wp:docPr id="86" name="Picture 86" descr="Aquaponic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quaponics3">
                            <a:hlinkClick r:id="rId143"/>
                          </pic:cNvPr>
                          <pic:cNvPicPr>
                            <a:picLocks noChangeAspect="1" noChangeArrowheads="1"/>
                          </pic:cNvPicPr>
                        </pic:nvPicPr>
                        <pic:blipFill>
                          <a:blip r:embed="rId144"/>
                          <a:srcRect/>
                          <a:stretch>
                            <a:fillRect/>
                          </a:stretch>
                        </pic:blipFill>
                        <pic:spPr bwMode="auto">
                          <a:xfrm>
                            <a:off x="0" y="0"/>
                            <a:ext cx="1314450" cy="2324100"/>
                          </a:xfrm>
                          <a:prstGeom prst="rect">
                            <a:avLst/>
                          </a:prstGeom>
                          <a:noFill/>
                          <a:ln w="9525">
                            <a:noFill/>
                            <a:miter lim="800000"/>
                            <a:headEnd/>
                            <a:tailEnd/>
                          </a:ln>
                        </pic:spPr>
                      </pic:pic>
                    </a:graphicData>
                  </a:graphic>
                </wp:inline>
              </w:drawing>
            </w:r>
          </w:p>
        </w:tc>
      </w:tr>
    </w:tbl>
    <w:p w:rsidR="000F419D" w:rsidRDefault="000F419D" w:rsidP="000F419D">
      <w:pPr>
        <w:pStyle w:val="Heading4"/>
      </w:pPr>
      <w:r>
        <w:t>UVI Aquaponic (James Rakocy)</w:t>
      </w:r>
    </w:p>
    <w:tbl>
      <w:tblPr>
        <w:tblW w:w="9000"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4440"/>
        <w:gridCol w:w="4560"/>
      </w:tblGrid>
      <w:tr w:rsidR="000F419D" w:rsidTr="000F419D">
        <w:trPr>
          <w:tblCellSpacing w:w="0" w:type="dxa"/>
        </w:trPr>
        <w:tc>
          <w:tcPr>
            <w:tcW w:w="45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rPr>
                <w:noProof/>
                <w:color w:val="0000FF"/>
              </w:rPr>
              <w:drawing>
                <wp:inline distT="0" distB="0" distL="0" distR="0">
                  <wp:extent cx="2324100" cy="1952625"/>
                  <wp:effectExtent l="19050" t="0" r="0" b="0"/>
                  <wp:docPr id="87" name="Picture 8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
                            <a:hlinkClick r:id="rId145"/>
                          </pic:cNvPr>
                          <pic:cNvPicPr>
                            <a:picLocks noChangeAspect="1" noChangeArrowheads="1"/>
                          </pic:cNvPicPr>
                        </pic:nvPicPr>
                        <pic:blipFill>
                          <a:blip r:embed="rId146"/>
                          <a:srcRect/>
                          <a:stretch>
                            <a:fillRect/>
                          </a:stretch>
                        </pic:blipFill>
                        <pic:spPr bwMode="auto">
                          <a:xfrm>
                            <a:off x="0" y="0"/>
                            <a:ext cx="2324100" cy="1952625"/>
                          </a:xfrm>
                          <a:prstGeom prst="rect">
                            <a:avLst/>
                          </a:prstGeom>
                          <a:noFill/>
                          <a:ln w="9525">
                            <a:noFill/>
                            <a:miter lim="800000"/>
                            <a:headEnd/>
                            <a:tailEnd/>
                          </a:ln>
                        </pic:spPr>
                      </pic:pic>
                    </a:graphicData>
                  </a:graphic>
                </wp:inline>
              </w:drawing>
            </w:r>
          </w:p>
        </w:tc>
        <w:tc>
          <w:tcPr>
            <w:tcW w:w="45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rPr>
                <w:noProof/>
                <w:color w:val="0000FF"/>
              </w:rPr>
              <w:drawing>
                <wp:inline distT="0" distB="0" distL="0" distR="0">
                  <wp:extent cx="2809875" cy="1495425"/>
                  <wp:effectExtent l="19050" t="0" r="9525" b="0"/>
                  <wp:docPr id="88" name="Picture 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
                            <a:hlinkClick r:id="rId147"/>
                          </pic:cNvPr>
                          <pic:cNvPicPr>
                            <a:picLocks noChangeAspect="1" noChangeArrowheads="1"/>
                          </pic:cNvPicPr>
                        </pic:nvPicPr>
                        <pic:blipFill>
                          <a:blip r:embed="rId148"/>
                          <a:srcRect/>
                          <a:stretch>
                            <a:fillRect/>
                          </a:stretch>
                        </pic:blipFill>
                        <pic:spPr bwMode="auto">
                          <a:xfrm>
                            <a:off x="0" y="0"/>
                            <a:ext cx="2809875" cy="1495425"/>
                          </a:xfrm>
                          <a:prstGeom prst="rect">
                            <a:avLst/>
                          </a:prstGeom>
                          <a:noFill/>
                          <a:ln w="9525">
                            <a:noFill/>
                            <a:miter lim="800000"/>
                            <a:headEnd/>
                            <a:tailEnd/>
                          </a:ln>
                        </pic:spPr>
                      </pic:pic>
                    </a:graphicData>
                  </a:graphic>
                </wp:inline>
              </w:drawing>
            </w:r>
          </w:p>
        </w:tc>
      </w:tr>
      <w:tr w:rsidR="000F419D" w:rsidTr="000F419D">
        <w:trPr>
          <w:tblCellSpacing w:w="0" w:type="dxa"/>
        </w:trPr>
        <w:tc>
          <w:tcPr>
            <w:tcW w:w="45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rPr>
                <w:noProof/>
                <w:color w:val="0000FF"/>
              </w:rPr>
              <w:lastRenderedPageBreak/>
              <w:drawing>
                <wp:inline distT="0" distB="0" distL="0" distR="0">
                  <wp:extent cx="2324100" cy="1466850"/>
                  <wp:effectExtent l="19050" t="0" r="0" b="0"/>
                  <wp:docPr id="89" name="Picture 8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
                            <a:hlinkClick r:id="rId149"/>
                          </pic:cNvPr>
                          <pic:cNvPicPr>
                            <a:picLocks noChangeAspect="1" noChangeArrowheads="1"/>
                          </pic:cNvPicPr>
                        </pic:nvPicPr>
                        <pic:blipFill>
                          <a:blip r:embed="rId150"/>
                          <a:srcRect/>
                          <a:stretch>
                            <a:fillRect/>
                          </a:stretch>
                        </pic:blipFill>
                        <pic:spPr bwMode="auto">
                          <a:xfrm>
                            <a:off x="0" y="0"/>
                            <a:ext cx="2324100" cy="1466850"/>
                          </a:xfrm>
                          <a:prstGeom prst="rect">
                            <a:avLst/>
                          </a:prstGeom>
                          <a:noFill/>
                          <a:ln w="9525">
                            <a:noFill/>
                            <a:miter lim="800000"/>
                            <a:headEnd/>
                            <a:tailEnd/>
                          </a:ln>
                        </pic:spPr>
                      </pic:pic>
                    </a:graphicData>
                  </a:graphic>
                </wp:inline>
              </w:drawing>
            </w:r>
          </w:p>
        </w:tc>
        <w:tc>
          <w:tcPr>
            <w:tcW w:w="45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rPr>
                <w:noProof/>
                <w:color w:val="0000FF"/>
              </w:rPr>
              <w:drawing>
                <wp:inline distT="0" distB="0" distL="0" distR="0">
                  <wp:extent cx="2324100" cy="1466850"/>
                  <wp:effectExtent l="19050" t="0" r="0" b="0"/>
                  <wp:docPr id="90" name="Picture 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
                            <a:hlinkClick r:id="rId151"/>
                          </pic:cNvPr>
                          <pic:cNvPicPr>
                            <a:picLocks noChangeAspect="1" noChangeArrowheads="1"/>
                          </pic:cNvPicPr>
                        </pic:nvPicPr>
                        <pic:blipFill>
                          <a:blip r:embed="rId152"/>
                          <a:srcRect/>
                          <a:stretch>
                            <a:fillRect/>
                          </a:stretch>
                        </pic:blipFill>
                        <pic:spPr bwMode="auto">
                          <a:xfrm>
                            <a:off x="0" y="0"/>
                            <a:ext cx="2324100" cy="1466850"/>
                          </a:xfrm>
                          <a:prstGeom prst="rect">
                            <a:avLst/>
                          </a:prstGeom>
                          <a:noFill/>
                          <a:ln w="9525">
                            <a:noFill/>
                            <a:miter lim="800000"/>
                            <a:headEnd/>
                            <a:tailEnd/>
                          </a:ln>
                        </pic:spPr>
                      </pic:pic>
                    </a:graphicData>
                  </a:graphic>
                </wp:inline>
              </w:drawing>
            </w:r>
          </w:p>
        </w:tc>
      </w:tr>
      <w:tr w:rsidR="000F419D" w:rsidTr="000F419D">
        <w:trPr>
          <w:tblCellSpacing w:w="0" w:type="dxa"/>
        </w:trPr>
        <w:tc>
          <w:tcPr>
            <w:tcW w:w="45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rPr>
                <w:noProof/>
                <w:color w:val="0000FF"/>
              </w:rPr>
              <w:drawing>
                <wp:inline distT="0" distB="0" distL="0" distR="0">
                  <wp:extent cx="2324100" cy="1476375"/>
                  <wp:effectExtent l="19050" t="0" r="0" b="0"/>
                  <wp:docPr id="91" name="Picture 9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
                            <a:hlinkClick r:id="rId153"/>
                          </pic:cNvPr>
                          <pic:cNvPicPr>
                            <a:picLocks noChangeAspect="1" noChangeArrowheads="1"/>
                          </pic:cNvPicPr>
                        </pic:nvPicPr>
                        <pic:blipFill>
                          <a:blip r:embed="rId154"/>
                          <a:srcRect/>
                          <a:stretch>
                            <a:fillRect/>
                          </a:stretch>
                        </pic:blipFill>
                        <pic:spPr bwMode="auto">
                          <a:xfrm>
                            <a:off x="0" y="0"/>
                            <a:ext cx="2324100" cy="1476375"/>
                          </a:xfrm>
                          <a:prstGeom prst="rect">
                            <a:avLst/>
                          </a:prstGeom>
                          <a:noFill/>
                          <a:ln w="9525">
                            <a:noFill/>
                            <a:miter lim="800000"/>
                            <a:headEnd/>
                            <a:tailEnd/>
                          </a:ln>
                        </pic:spPr>
                      </pic:pic>
                    </a:graphicData>
                  </a:graphic>
                </wp:inline>
              </w:drawing>
            </w:r>
          </w:p>
        </w:tc>
        <w:tc>
          <w:tcPr>
            <w:tcW w:w="45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rPr>
                <w:noProof/>
                <w:color w:val="0000FF"/>
              </w:rPr>
              <w:drawing>
                <wp:inline distT="0" distB="0" distL="0" distR="0">
                  <wp:extent cx="2324100" cy="1752600"/>
                  <wp:effectExtent l="19050" t="0" r="0" b="0"/>
                  <wp:docPr id="92" name="Picture 9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age">
                            <a:hlinkClick r:id="rId155"/>
                          </pic:cNvPr>
                          <pic:cNvPicPr>
                            <a:picLocks noChangeAspect="1" noChangeArrowheads="1"/>
                          </pic:cNvPicPr>
                        </pic:nvPicPr>
                        <pic:blipFill>
                          <a:blip r:embed="rId156"/>
                          <a:srcRect/>
                          <a:stretch>
                            <a:fillRect/>
                          </a:stretch>
                        </pic:blipFill>
                        <pic:spPr bwMode="auto">
                          <a:xfrm>
                            <a:off x="0" y="0"/>
                            <a:ext cx="2324100" cy="1752600"/>
                          </a:xfrm>
                          <a:prstGeom prst="rect">
                            <a:avLst/>
                          </a:prstGeom>
                          <a:noFill/>
                          <a:ln w="9525">
                            <a:noFill/>
                            <a:miter lim="800000"/>
                            <a:headEnd/>
                            <a:tailEnd/>
                          </a:ln>
                        </pic:spPr>
                      </pic:pic>
                    </a:graphicData>
                  </a:graphic>
                </wp:inline>
              </w:drawing>
            </w:r>
          </w:p>
        </w:tc>
      </w:tr>
    </w:tbl>
    <w:p w:rsidR="000F419D" w:rsidRDefault="000F419D" w:rsidP="000F419D">
      <w:pPr>
        <w:pStyle w:val="Heading4"/>
      </w:pPr>
      <w:r>
        <w:t>Kombinasi Media Tanam dan Raft</w:t>
      </w:r>
    </w:p>
    <w:p w:rsidR="000F419D" w:rsidRDefault="000F419D" w:rsidP="000F419D">
      <w:r>
        <w:t xml:space="preserve">Air pertama dialirkan ke media tanam berisi gravel, setelah itu di drain ke media tanam dengan sistem raft/ media terapung, lalau di drain kembali ke kolam ikan. </w:t>
      </w:r>
    </w:p>
    <w:tbl>
      <w:tblPr>
        <w:tblW w:w="9000"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4500"/>
        <w:gridCol w:w="4500"/>
      </w:tblGrid>
      <w:tr w:rsidR="000F419D" w:rsidTr="000F419D">
        <w:trPr>
          <w:tblCellSpacing w:w="0" w:type="dxa"/>
        </w:trPr>
        <w:tc>
          <w:tcPr>
            <w:tcW w:w="45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rPr>
                <w:noProof/>
                <w:color w:val="0000FF"/>
              </w:rPr>
              <w:drawing>
                <wp:inline distT="0" distB="0" distL="0" distR="0">
                  <wp:extent cx="2324100" cy="1828800"/>
                  <wp:effectExtent l="19050" t="0" r="0" b="0"/>
                  <wp:docPr id="93" name="Picture 9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
                            <a:hlinkClick r:id="rId157"/>
                          </pic:cNvPr>
                          <pic:cNvPicPr>
                            <a:picLocks noChangeAspect="1" noChangeArrowheads="1"/>
                          </pic:cNvPicPr>
                        </pic:nvPicPr>
                        <pic:blipFill>
                          <a:blip r:embed="rId158"/>
                          <a:srcRect/>
                          <a:stretch>
                            <a:fillRect/>
                          </a:stretch>
                        </pic:blipFill>
                        <pic:spPr bwMode="auto">
                          <a:xfrm>
                            <a:off x="0" y="0"/>
                            <a:ext cx="2324100" cy="1828800"/>
                          </a:xfrm>
                          <a:prstGeom prst="rect">
                            <a:avLst/>
                          </a:prstGeom>
                          <a:noFill/>
                          <a:ln w="9525">
                            <a:noFill/>
                            <a:miter lim="800000"/>
                            <a:headEnd/>
                            <a:tailEnd/>
                          </a:ln>
                        </pic:spPr>
                      </pic:pic>
                    </a:graphicData>
                  </a:graphic>
                </wp:inline>
              </w:drawing>
            </w:r>
          </w:p>
        </w:tc>
        <w:tc>
          <w:tcPr>
            <w:tcW w:w="45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rPr>
                <w:noProof/>
                <w:color w:val="0000FF"/>
              </w:rPr>
              <w:drawing>
                <wp:inline distT="0" distB="0" distL="0" distR="0">
                  <wp:extent cx="2324100" cy="1419225"/>
                  <wp:effectExtent l="19050" t="0" r="0" b="0"/>
                  <wp:docPr id="94" name="Picture 9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
                            <a:hlinkClick r:id="rId159"/>
                          </pic:cNvPr>
                          <pic:cNvPicPr>
                            <a:picLocks noChangeAspect="1" noChangeArrowheads="1"/>
                          </pic:cNvPicPr>
                        </pic:nvPicPr>
                        <pic:blipFill>
                          <a:blip r:embed="rId160"/>
                          <a:srcRect/>
                          <a:stretch>
                            <a:fillRect/>
                          </a:stretch>
                        </pic:blipFill>
                        <pic:spPr bwMode="auto">
                          <a:xfrm>
                            <a:off x="0" y="0"/>
                            <a:ext cx="2324100" cy="1419225"/>
                          </a:xfrm>
                          <a:prstGeom prst="rect">
                            <a:avLst/>
                          </a:prstGeom>
                          <a:noFill/>
                          <a:ln w="9525">
                            <a:noFill/>
                            <a:miter lim="800000"/>
                            <a:headEnd/>
                            <a:tailEnd/>
                          </a:ln>
                        </pic:spPr>
                      </pic:pic>
                    </a:graphicData>
                  </a:graphic>
                </wp:inline>
              </w:drawing>
            </w:r>
          </w:p>
        </w:tc>
      </w:tr>
      <w:tr w:rsidR="000F419D" w:rsidTr="000F419D">
        <w:trPr>
          <w:tblCellSpacing w:w="0" w:type="dxa"/>
        </w:trPr>
        <w:tc>
          <w:tcPr>
            <w:tcW w:w="45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rPr>
                <w:noProof/>
                <w:color w:val="0000FF"/>
              </w:rPr>
              <w:lastRenderedPageBreak/>
              <w:drawing>
                <wp:inline distT="0" distB="0" distL="0" distR="0">
                  <wp:extent cx="2324100" cy="1257300"/>
                  <wp:effectExtent l="19050" t="0" r="0" b="0"/>
                  <wp:docPr id="95" name="Picture 9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
                            <a:hlinkClick r:id="rId161"/>
                          </pic:cNvPr>
                          <pic:cNvPicPr>
                            <a:picLocks noChangeAspect="1" noChangeArrowheads="1"/>
                          </pic:cNvPicPr>
                        </pic:nvPicPr>
                        <pic:blipFill>
                          <a:blip r:embed="rId162"/>
                          <a:srcRect/>
                          <a:stretch>
                            <a:fillRect/>
                          </a:stretch>
                        </pic:blipFill>
                        <pic:spPr bwMode="auto">
                          <a:xfrm>
                            <a:off x="0" y="0"/>
                            <a:ext cx="2324100" cy="1257300"/>
                          </a:xfrm>
                          <a:prstGeom prst="rect">
                            <a:avLst/>
                          </a:prstGeom>
                          <a:noFill/>
                          <a:ln w="9525">
                            <a:noFill/>
                            <a:miter lim="800000"/>
                            <a:headEnd/>
                            <a:tailEnd/>
                          </a:ln>
                        </pic:spPr>
                      </pic:pic>
                    </a:graphicData>
                  </a:graphic>
                </wp:inline>
              </w:drawing>
            </w:r>
          </w:p>
        </w:tc>
        <w:tc>
          <w:tcPr>
            <w:tcW w:w="45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rPr>
                <w:noProof/>
                <w:color w:val="0000FF"/>
              </w:rPr>
              <w:drawing>
                <wp:inline distT="0" distB="0" distL="0" distR="0">
                  <wp:extent cx="2324100" cy="1752600"/>
                  <wp:effectExtent l="19050" t="0" r="0" b="0"/>
                  <wp:docPr id="96" name="Picture 9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
                            <a:hlinkClick r:id="rId163"/>
                          </pic:cNvPr>
                          <pic:cNvPicPr>
                            <a:picLocks noChangeAspect="1" noChangeArrowheads="1"/>
                          </pic:cNvPicPr>
                        </pic:nvPicPr>
                        <pic:blipFill>
                          <a:blip r:embed="rId164"/>
                          <a:srcRect/>
                          <a:stretch>
                            <a:fillRect/>
                          </a:stretch>
                        </pic:blipFill>
                        <pic:spPr bwMode="auto">
                          <a:xfrm>
                            <a:off x="0" y="0"/>
                            <a:ext cx="2324100" cy="1752600"/>
                          </a:xfrm>
                          <a:prstGeom prst="rect">
                            <a:avLst/>
                          </a:prstGeom>
                          <a:noFill/>
                          <a:ln w="9525">
                            <a:noFill/>
                            <a:miter lim="800000"/>
                            <a:headEnd/>
                            <a:tailEnd/>
                          </a:ln>
                        </pic:spPr>
                      </pic:pic>
                    </a:graphicData>
                  </a:graphic>
                </wp:inline>
              </w:drawing>
            </w:r>
          </w:p>
        </w:tc>
      </w:tr>
    </w:tbl>
    <w:p w:rsidR="00F6712D" w:rsidRDefault="00F6712D" w:rsidP="000F419D">
      <w:pPr>
        <w:pStyle w:val="Heading3"/>
      </w:pPr>
    </w:p>
    <w:p w:rsidR="00F6712D" w:rsidRDefault="00F6712D" w:rsidP="000F419D">
      <w:pPr>
        <w:pStyle w:val="Heading3"/>
      </w:pPr>
    </w:p>
    <w:p w:rsidR="00F6712D" w:rsidRDefault="00F6712D" w:rsidP="000F419D">
      <w:pPr>
        <w:pStyle w:val="Heading3"/>
      </w:pPr>
    </w:p>
    <w:p w:rsidR="00F6712D" w:rsidRDefault="00F6712D" w:rsidP="000F419D">
      <w:pPr>
        <w:pStyle w:val="Heading3"/>
      </w:pPr>
    </w:p>
    <w:p w:rsidR="000F419D" w:rsidRDefault="000F419D" w:rsidP="000F419D">
      <w:pPr>
        <w:pStyle w:val="Heading3"/>
      </w:pPr>
      <w:r>
        <w:t>Perbandingan 3 Sistem Aquaponic</w:t>
      </w:r>
    </w:p>
    <w:p w:rsidR="000F419D" w:rsidRDefault="000F419D" w:rsidP="000F419D">
      <w:r>
        <w:t>Penelitian Wilson A. Lennard dan Brian V. Leonard (1=Terbaik, 2=Baik, 3=Cukup)</w:t>
      </w:r>
    </w:p>
    <w:tbl>
      <w:tblPr>
        <w:tblW w:w="9000"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4530"/>
        <w:gridCol w:w="1545"/>
        <w:gridCol w:w="1530"/>
        <w:gridCol w:w="1395"/>
      </w:tblGrid>
      <w:tr w:rsidR="000F419D" w:rsidTr="000F419D">
        <w:trPr>
          <w:tblCellSpacing w:w="0" w:type="dxa"/>
        </w:trPr>
        <w:tc>
          <w:tcPr>
            <w:tcW w:w="453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p>
        </w:tc>
        <w:tc>
          <w:tcPr>
            <w:tcW w:w="1545" w:type="dxa"/>
            <w:tcBorders>
              <w:top w:val="outset" w:sz="6" w:space="0" w:color="auto"/>
              <w:left w:val="outset" w:sz="6" w:space="0" w:color="auto"/>
              <w:bottom w:val="outset" w:sz="6" w:space="0" w:color="auto"/>
              <w:right w:val="outset" w:sz="6" w:space="0" w:color="auto"/>
            </w:tcBorders>
            <w:hideMark/>
          </w:tcPr>
          <w:p w:rsidR="000F419D" w:rsidRDefault="000F419D">
            <w:pPr>
              <w:jc w:val="center"/>
              <w:rPr>
                <w:sz w:val="24"/>
                <w:szCs w:val="24"/>
              </w:rPr>
            </w:pPr>
            <w:r>
              <w:t>Media Gravel</w:t>
            </w:r>
          </w:p>
        </w:tc>
        <w:tc>
          <w:tcPr>
            <w:tcW w:w="1530" w:type="dxa"/>
            <w:tcBorders>
              <w:top w:val="outset" w:sz="6" w:space="0" w:color="auto"/>
              <w:left w:val="outset" w:sz="6" w:space="0" w:color="auto"/>
              <w:bottom w:val="outset" w:sz="6" w:space="0" w:color="auto"/>
              <w:right w:val="outset" w:sz="6" w:space="0" w:color="auto"/>
            </w:tcBorders>
            <w:hideMark/>
          </w:tcPr>
          <w:p w:rsidR="000F419D" w:rsidRDefault="000F419D">
            <w:pPr>
              <w:jc w:val="center"/>
              <w:rPr>
                <w:sz w:val="24"/>
                <w:szCs w:val="24"/>
              </w:rPr>
            </w:pPr>
            <w:r>
              <w:t>Floating Raft</w:t>
            </w:r>
          </w:p>
        </w:tc>
        <w:tc>
          <w:tcPr>
            <w:tcW w:w="1395" w:type="dxa"/>
            <w:tcBorders>
              <w:top w:val="outset" w:sz="6" w:space="0" w:color="auto"/>
              <w:left w:val="outset" w:sz="6" w:space="0" w:color="auto"/>
              <w:bottom w:val="outset" w:sz="6" w:space="0" w:color="auto"/>
              <w:right w:val="outset" w:sz="6" w:space="0" w:color="auto"/>
            </w:tcBorders>
            <w:hideMark/>
          </w:tcPr>
          <w:p w:rsidR="000F419D" w:rsidRDefault="000F419D">
            <w:pPr>
              <w:jc w:val="center"/>
              <w:rPr>
                <w:sz w:val="24"/>
                <w:szCs w:val="24"/>
              </w:rPr>
            </w:pPr>
            <w:r>
              <w:t>NFT</w:t>
            </w:r>
          </w:p>
        </w:tc>
      </w:tr>
      <w:tr w:rsidR="000F419D" w:rsidTr="000F419D">
        <w:trPr>
          <w:tblCellSpacing w:w="0" w:type="dxa"/>
        </w:trPr>
        <w:tc>
          <w:tcPr>
            <w:tcW w:w="453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t>Penambahan massa tanaman</w:t>
            </w:r>
          </w:p>
        </w:tc>
        <w:tc>
          <w:tcPr>
            <w:tcW w:w="1545" w:type="dxa"/>
            <w:tcBorders>
              <w:top w:val="outset" w:sz="6" w:space="0" w:color="auto"/>
              <w:left w:val="outset" w:sz="6" w:space="0" w:color="auto"/>
              <w:bottom w:val="outset" w:sz="6" w:space="0" w:color="auto"/>
              <w:right w:val="outset" w:sz="6" w:space="0" w:color="auto"/>
            </w:tcBorders>
            <w:hideMark/>
          </w:tcPr>
          <w:p w:rsidR="000F419D" w:rsidRDefault="000F419D">
            <w:pPr>
              <w:jc w:val="center"/>
              <w:rPr>
                <w:sz w:val="24"/>
                <w:szCs w:val="24"/>
              </w:rPr>
            </w:pPr>
            <w:r>
              <w:t>1</w:t>
            </w:r>
          </w:p>
        </w:tc>
        <w:tc>
          <w:tcPr>
            <w:tcW w:w="1530" w:type="dxa"/>
            <w:tcBorders>
              <w:top w:val="outset" w:sz="6" w:space="0" w:color="auto"/>
              <w:left w:val="outset" w:sz="6" w:space="0" w:color="auto"/>
              <w:bottom w:val="outset" w:sz="6" w:space="0" w:color="auto"/>
              <w:right w:val="outset" w:sz="6" w:space="0" w:color="auto"/>
            </w:tcBorders>
            <w:hideMark/>
          </w:tcPr>
          <w:p w:rsidR="000F419D" w:rsidRDefault="000F419D">
            <w:pPr>
              <w:jc w:val="center"/>
              <w:rPr>
                <w:sz w:val="24"/>
                <w:szCs w:val="24"/>
              </w:rPr>
            </w:pPr>
            <w:r>
              <w:t>2</w:t>
            </w:r>
          </w:p>
        </w:tc>
        <w:tc>
          <w:tcPr>
            <w:tcW w:w="1395" w:type="dxa"/>
            <w:tcBorders>
              <w:top w:val="outset" w:sz="6" w:space="0" w:color="auto"/>
              <w:left w:val="outset" w:sz="6" w:space="0" w:color="auto"/>
              <w:bottom w:val="outset" w:sz="6" w:space="0" w:color="auto"/>
              <w:right w:val="outset" w:sz="6" w:space="0" w:color="auto"/>
            </w:tcBorders>
            <w:hideMark/>
          </w:tcPr>
          <w:p w:rsidR="000F419D" w:rsidRDefault="000F419D">
            <w:pPr>
              <w:jc w:val="center"/>
              <w:rPr>
                <w:sz w:val="24"/>
                <w:szCs w:val="24"/>
              </w:rPr>
            </w:pPr>
            <w:r>
              <w:t>3</w:t>
            </w:r>
          </w:p>
        </w:tc>
      </w:tr>
      <w:tr w:rsidR="000F419D" w:rsidTr="000F419D">
        <w:trPr>
          <w:tblCellSpacing w:w="0" w:type="dxa"/>
        </w:trPr>
        <w:tc>
          <w:tcPr>
            <w:tcW w:w="453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t>Kecepatan Tumbuh tanaman</w:t>
            </w:r>
          </w:p>
        </w:tc>
        <w:tc>
          <w:tcPr>
            <w:tcW w:w="1545" w:type="dxa"/>
            <w:tcBorders>
              <w:top w:val="outset" w:sz="6" w:space="0" w:color="auto"/>
              <w:left w:val="outset" w:sz="6" w:space="0" w:color="auto"/>
              <w:bottom w:val="outset" w:sz="6" w:space="0" w:color="auto"/>
              <w:right w:val="outset" w:sz="6" w:space="0" w:color="auto"/>
            </w:tcBorders>
            <w:hideMark/>
          </w:tcPr>
          <w:p w:rsidR="000F419D" w:rsidRDefault="000F419D">
            <w:pPr>
              <w:jc w:val="center"/>
              <w:rPr>
                <w:sz w:val="24"/>
                <w:szCs w:val="24"/>
              </w:rPr>
            </w:pPr>
            <w:r>
              <w:t>1</w:t>
            </w:r>
          </w:p>
        </w:tc>
        <w:tc>
          <w:tcPr>
            <w:tcW w:w="1530" w:type="dxa"/>
            <w:tcBorders>
              <w:top w:val="outset" w:sz="6" w:space="0" w:color="auto"/>
              <w:left w:val="outset" w:sz="6" w:space="0" w:color="auto"/>
              <w:bottom w:val="outset" w:sz="6" w:space="0" w:color="auto"/>
              <w:right w:val="outset" w:sz="6" w:space="0" w:color="auto"/>
            </w:tcBorders>
            <w:hideMark/>
          </w:tcPr>
          <w:p w:rsidR="000F419D" w:rsidRDefault="000F419D">
            <w:pPr>
              <w:jc w:val="center"/>
              <w:rPr>
                <w:sz w:val="24"/>
                <w:szCs w:val="24"/>
              </w:rPr>
            </w:pPr>
            <w:r>
              <w:t>2</w:t>
            </w:r>
          </w:p>
        </w:tc>
        <w:tc>
          <w:tcPr>
            <w:tcW w:w="1395" w:type="dxa"/>
            <w:tcBorders>
              <w:top w:val="outset" w:sz="6" w:space="0" w:color="auto"/>
              <w:left w:val="outset" w:sz="6" w:space="0" w:color="auto"/>
              <w:bottom w:val="outset" w:sz="6" w:space="0" w:color="auto"/>
              <w:right w:val="outset" w:sz="6" w:space="0" w:color="auto"/>
            </w:tcBorders>
            <w:hideMark/>
          </w:tcPr>
          <w:p w:rsidR="000F419D" w:rsidRDefault="000F419D">
            <w:pPr>
              <w:jc w:val="center"/>
              <w:rPr>
                <w:sz w:val="24"/>
                <w:szCs w:val="24"/>
              </w:rPr>
            </w:pPr>
            <w:r>
              <w:t>2</w:t>
            </w:r>
          </w:p>
        </w:tc>
      </w:tr>
      <w:tr w:rsidR="000F419D" w:rsidTr="000F419D">
        <w:trPr>
          <w:tblCellSpacing w:w="0" w:type="dxa"/>
        </w:trPr>
        <w:tc>
          <w:tcPr>
            <w:tcW w:w="453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t>Dissolve Oxygen/ water replacement/ conductivity</w:t>
            </w:r>
          </w:p>
        </w:tc>
        <w:tc>
          <w:tcPr>
            <w:tcW w:w="1545"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t>Hampir sama</w:t>
            </w:r>
          </w:p>
        </w:tc>
        <w:tc>
          <w:tcPr>
            <w:tcW w:w="153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t>Hampir sama</w:t>
            </w:r>
          </w:p>
        </w:tc>
        <w:tc>
          <w:tcPr>
            <w:tcW w:w="1395"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t>Hampir sama</w:t>
            </w:r>
          </w:p>
        </w:tc>
      </w:tr>
      <w:tr w:rsidR="000F419D" w:rsidTr="000F419D">
        <w:trPr>
          <w:tblCellSpacing w:w="0" w:type="dxa"/>
        </w:trPr>
        <w:tc>
          <w:tcPr>
            <w:tcW w:w="453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t>Ikan (Food Conversion Ration, Specific Growth Rate)</w:t>
            </w:r>
          </w:p>
        </w:tc>
        <w:tc>
          <w:tcPr>
            <w:tcW w:w="1545"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t>Hampir sama</w:t>
            </w:r>
          </w:p>
        </w:tc>
        <w:tc>
          <w:tcPr>
            <w:tcW w:w="153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t>Hampir sama</w:t>
            </w:r>
          </w:p>
        </w:tc>
        <w:tc>
          <w:tcPr>
            <w:tcW w:w="1395"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t>Hampir sama</w:t>
            </w:r>
          </w:p>
        </w:tc>
      </w:tr>
    </w:tbl>
    <w:p w:rsidR="000F419D" w:rsidRDefault="000F419D" w:rsidP="000F419D">
      <w:r>
        <w:rPr>
          <w:noProof/>
          <w:color w:val="0000FF"/>
        </w:rPr>
        <w:lastRenderedPageBreak/>
        <w:drawing>
          <wp:inline distT="0" distB="0" distL="0" distR="0">
            <wp:extent cx="5762625" cy="2695575"/>
            <wp:effectExtent l="19050" t="0" r="9525" b="0"/>
            <wp:docPr id="97" name="Picture 9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
                      <a:hlinkClick r:id="rId165"/>
                    </pic:cNvPr>
                    <pic:cNvPicPr>
                      <a:picLocks noChangeAspect="1" noChangeArrowheads="1"/>
                    </pic:cNvPicPr>
                  </pic:nvPicPr>
                  <pic:blipFill>
                    <a:blip r:embed="rId166"/>
                    <a:srcRect/>
                    <a:stretch>
                      <a:fillRect/>
                    </a:stretch>
                  </pic:blipFill>
                  <pic:spPr bwMode="auto">
                    <a:xfrm>
                      <a:off x="0" y="0"/>
                      <a:ext cx="5762625" cy="2695575"/>
                    </a:xfrm>
                    <a:prstGeom prst="rect">
                      <a:avLst/>
                    </a:prstGeom>
                    <a:noFill/>
                    <a:ln w="9525">
                      <a:noFill/>
                      <a:miter lim="800000"/>
                      <a:headEnd/>
                      <a:tailEnd/>
                    </a:ln>
                  </pic:spPr>
                </pic:pic>
              </a:graphicData>
            </a:graphic>
          </wp:inline>
        </w:drawing>
      </w:r>
    </w:p>
    <w:p w:rsidR="000F419D" w:rsidRDefault="000F419D" w:rsidP="000F419D">
      <w:pPr>
        <w:pStyle w:val="Heading3"/>
      </w:pPr>
      <w:r>
        <w:t>Bahan Renungan</w:t>
      </w:r>
    </w:p>
    <w:p w:rsidR="000F419D" w:rsidRDefault="000F419D" w:rsidP="000F419D">
      <w:pPr>
        <w:pStyle w:val="Heading4"/>
      </w:pPr>
      <w:r>
        <w:t>Tahap Pertama – kombinasi pembesaran ikan dan tanaman</w:t>
      </w:r>
    </w:p>
    <w:p w:rsidR="000F419D" w:rsidRDefault="000F419D" w:rsidP="000F419D">
      <w:r>
        <w:rPr>
          <w:noProof/>
          <w:color w:val="0000FF"/>
        </w:rPr>
        <w:drawing>
          <wp:inline distT="0" distB="0" distL="0" distR="0">
            <wp:extent cx="4048125" cy="3695700"/>
            <wp:effectExtent l="19050" t="0" r="9525" b="0"/>
            <wp:docPr id="98" name="Picture 9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
                      <a:hlinkClick r:id="rId167"/>
                    </pic:cNvPr>
                    <pic:cNvPicPr>
                      <a:picLocks noChangeAspect="1" noChangeArrowheads="1"/>
                    </pic:cNvPicPr>
                  </pic:nvPicPr>
                  <pic:blipFill>
                    <a:blip r:embed="rId168"/>
                    <a:srcRect/>
                    <a:stretch>
                      <a:fillRect/>
                    </a:stretch>
                  </pic:blipFill>
                  <pic:spPr bwMode="auto">
                    <a:xfrm>
                      <a:off x="0" y="0"/>
                      <a:ext cx="4048125" cy="3695700"/>
                    </a:xfrm>
                    <a:prstGeom prst="rect">
                      <a:avLst/>
                    </a:prstGeom>
                    <a:noFill/>
                    <a:ln w="9525">
                      <a:noFill/>
                      <a:miter lim="800000"/>
                      <a:headEnd/>
                      <a:tailEnd/>
                    </a:ln>
                  </pic:spPr>
                </pic:pic>
              </a:graphicData>
            </a:graphic>
          </wp:inline>
        </w:drawing>
      </w:r>
    </w:p>
    <w:p w:rsidR="000F419D" w:rsidRDefault="000F419D" w:rsidP="000F419D">
      <w:pPr>
        <w:pStyle w:val="Heading4"/>
      </w:pPr>
      <w:r>
        <w:lastRenderedPageBreak/>
        <w:t>Target Kita – kombinasi ikan, tanaman, ternak, manusia, cacing,larva</w:t>
      </w:r>
    </w:p>
    <w:p w:rsidR="000F419D" w:rsidRDefault="000F419D" w:rsidP="000F419D">
      <w:r>
        <w:rPr>
          <w:noProof/>
          <w:color w:val="0000FF"/>
        </w:rPr>
        <w:drawing>
          <wp:inline distT="0" distB="0" distL="0" distR="0">
            <wp:extent cx="6115050" cy="4610100"/>
            <wp:effectExtent l="19050" t="0" r="0" b="0"/>
            <wp:docPr id="99" name="Picture 9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ge">
                      <a:hlinkClick r:id="rId169"/>
                    </pic:cNvPr>
                    <pic:cNvPicPr>
                      <a:picLocks noChangeAspect="1" noChangeArrowheads="1"/>
                    </pic:cNvPicPr>
                  </pic:nvPicPr>
                  <pic:blipFill>
                    <a:blip r:embed="rId170"/>
                    <a:srcRect/>
                    <a:stretch>
                      <a:fillRect/>
                    </a:stretch>
                  </pic:blipFill>
                  <pic:spPr bwMode="auto">
                    <a:xfrm>
                      <a:off x="0" y="0"/>
                      <a:ext cx="6115050" cy="4610100"/>
                    </a:xfrm>
                    <a:prstGeom prst="rect">
                      <a:avLst/>
                    </a:prstGeom>
                    <a:noFill/>
                    <a:ln w="9525">
                      <a:noFill/>
                      <a:miter lim="800000"/>
                      <a:headEnd/>
                      <a:tailEnd/>
                    </a:ln>
                  </pic:spPr>
                </pic:pic>
              </a:graphicData>
            </a:graphic>
          </wp:inline>
        </w:drawing>
      </w:r>
    </w:p>
    <w:p w:rsidR="000F419D" w:rsidRDefault="000F419D" w:rsidP="000F419D">
      <w:pPr>
        <w:pStyle w:val="Heading1"/>
      </w:pPr>
      <w:r w:rsidRPr="00F6712D">
        <w:t>Sistem Akuaponik / Sistem Tumpangsari/ Kombinasi Pembesaran Ikan dan Pembesaran Tanaman dari A sampai Z</w:t>
      </w:r>
      <w:r>
        <w:t xml:space="preserve"> </w:t>
      </w:r>
    </w:p>
    <w:p w:rsidR="000F419D" w:rsidRDefault="000F419D" w:rsidP="000F419D">
      <w:pPr>
        <w:pStyle w:val="NormalWeb"/>
      </w:pPr>
      <w:r>
        <w:t>Kolam disamping rumah dan depan rumah sudah siap total semua ada 3 kolam dengan 1m Lebar x 3m Panjang. Dan satu kolam disamping sudah aku tebar 1025 ekor lele mulai tanggal 31 Maret 2011 dengan panjang bibit sekitar 5 cm dengan ketinggian air 30cm. Padat tebarnya lumayan tinggi sekitar 333 ekor/m2. Dan hari kamis 7 April 2011 karena sudah mulai berbau aku kurangi airnya separo dan kuganti dengan air baru. Bukan hanya itu aku tambah aeator dengan sistem water lift memakai pipa paralon 1/2”. Ada ruang di kanan kiri kolam, satu dinding rumah dan yg satu dinding pagar pembatas rumah. Aku pingin mengoptimalkan itu untuk tanaman sayuran. Aku googling sebentar mencari kata-kata ‘tumpang sari’ ‘ikan’ ‘tanaman’, akhirnya ketemulah sistem yg bernama Akuaponik. Kolam di rumahku akan aku upgrade dengan sistem ini, lumayan bisa panen ikan sekalian panen sayur.</w:t>
      </w:r>
    </w:p>
    <w:tbl>
      <w:tblPr>
        <w:tblW w:w="9000"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4739"/>
        <w:gridCol w:w="4711"/>
      </w:tblGrid>
      <w:tr w:rsidR="000F419D" w:rsidTr="000F419D">
        <w:trPr>
          <w:tblCellSpacing w:w="0" w:type="dxa"/>
        </w:trPr>
        <w:tc>
          <w:tcPr>
            <w:tcW w:w="45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rPr>
                <w:noProof/>
                <w:color w:val="0000FF"/>
              </w:rPr>
              <w:lastRenderedPageBreak/>
              <w:drawing>
                <wp:inline distT="0" distB="0" distL="0" distR="0">
                  <wp:extent cx="3114675" cy="2343150"/>
                  <wp:effectExtent l="19050" t="0" r="9525" b="0"/>
                  <wp:docPr id="179" name="Picture 179" descr="IMG019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IMG0198A">
                            <a:hlinkClick r:id="rId171"/>
                          </pic:cNvPr>
                          <pic:cNvPicPr>
                            <a:picLocks noChangeAspect="1" noChangeArrowheads="1"/>
                          </pic:cNvPicPr>
                        </pic:nvPicPr>
                        <pic:blipFill>
                          <a:blip r:embed="rId172"/>
                          <a:srcRect/>
                          <a:stretch>
                            <a:fillRect/>
                          </a:stretch>
                        </pic:blipFill>
                        <pic:spPr bwMode="auto">
                          <a:xfrm>
                            <a:off x="0" y="0"/>
                            <a:ext cx="3114675" cy="2343150"/>
                          </a:xfrm>
                          <a:prstGeom prst="rect">
                            <a:avLst/>
                          </a:prstGeom>
                          <a:noFill/>
                          <a:ln w="9525">
                            <a:noFill/>
                            <a:miter lim="800000"/>
                            <a:headEnd/>
                            <a:tailEnd/>
                          </a:ln>
                        </pic:spPr>
                      </pic:pic>
                    </a:graphicData>
                  </a:graphic>
                </wp:inline>
              </w:drawing>
            </w:r>
          </w:p>
        </w:tc>
        <w:tc>
          <w:tcPr>
            <w:tcW w:w="4500" w:type="dxa"/>
            <w:tcBorders>
              <w:top w:val="outset" w:sz="6" w:space="0" w:color="auto"/>
              <w:left w:val="outset" w:sz="6" w:space="0" w:color="auto"/>
              <w:bottom w:val="outset" w:sz="6" w:space="0" w:color="auto"/>
              <w:right w:val="outset" w:sz="6" w:space="0" w:color="auto"/>
            </w:tcBorders>
            <w:hideMark/>
          </w:tcPr>
          <w:p w:rsidR="000F419D" w:rsidRDefault="000F419D">
            <w:pPr>
              <w:rPr>
                <w:sz w:val="24"/>
                <w:szCs w:val="24"/>
              </w:rPr>
            </w:pPr>
            <w:r>
              <w:rPr>
                <w:noProof/>
                <w:color w:val="0000FF"/>
              </w:rPr>
              <w:drawing>
                <wp:inline distT="0" distB="0" distL="0" distR="0">
                  <wp:extent cx="3105150" cy="2343150"/>
                  <wp:effectExtent l="19050" t="0" r="0" b="0"/>
                  <wp:docPr id="180" name="Picture 180" descr="IMG020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IMG0200A">
                            <a:hlinkClick r:id="rId173"/>
                          </pic:cNvPr>
                          <pic:cNvPicPr>
                            <a:picLocks noChangeAspect="1" noChangeArrowheads="1"/>
                          </pic:cNvPicPr>
                        </pic:nvPicPr>
                        <pic:blipFill>
                          <a:blip r:embed="rId174"/>
                          <a:srcRect/>
                          <a:stretch>
                            <a:fillRect/>
                          </a:stretch>
                        </pic:blipFill>
                        <pic:spPr bwMode="auto">
                          <a:xfrm>
                            <a:off x="0" y="0"/>
                            <a:ext cx="3105150" cy="2343150"/>
                          </a:xfrm>
                          <a:prstGeom prst="rect">
                            <a:avLst/>
                          </a:prstGeom>
                          <a:noFill/>
                          <a:ln w="9525">
                            <a:noFill/>
                            <a:miter lim="800000"/>
                            <a:headEnd/>
                            <a:tailEnd/>
                          </a:ln>
                        </pic:spPr>
                      </pic:pic>
                    </a:graphicData>
                  </a:graphic>
                </wp:inline>
              </w:drawing>
            </w:r>
          </w:p>
        </w:tc>
      </w:tr>
    </w:tbl>
    <w:p w:rsidR="000F419D" w:rsidRDefault="000F419D" w:rsidP="000F419D">
      <w:pPr>
        <w:pStyle w:val="Heading4"/>
      </w:pPr>
      <w:r>
        <w:t>Apakah itu Akuaponik?</w:t>
      </w:r>
    </w:p>
    <w:tbl>
      <w:tblPr>
        <w:tblW w:w="9795"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9916"/>
      </w:tblGrid>
      <w:tr w:rsidR="000F419D" w:rsidTr="000F419D">
        <w:trPr>
          <w:tblCellSpacing w:w="0" w:type="dxa"/>
        </w:trPr>
        <w:tc>
          <w:tcPr>
            <w:tcW w:w="9765" w:type="dxa"/>
            <w:tcBorders>
              <w:top w:val="outset" w:sz="6" w:space="0" w:color="auto"/>
              <w:left w:val="outset" w:sz="6" w:space="0" w:color="auto"/>
              <w:bottom w:val="outset" w:sz="6" w:space="0" w:color="auto"/>
              <w:right w:val="outset" w:sz="6" w:space="0" w:color="auto"/>
            </w:tcBorders>
            <w:hideMark/>
          </w:tcPr>
          <w:tbl>
            <w:tblPr>
              <w:tblW w:w="9810"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4920"/>
              <w:gridCol w:w="4890"/>
            </w:tblGrid>
            <w:tr w:rsidR="000F419D">
              <w:trPr>
                <w:tblCellSpacing w:w="0" w:type="dxa"/>
              </w:trPr>
              <w:tc>
                <w:tcPr>
                  <w:tcW w:w="4905" w:type="dxa"/>
                  <w:tcBorders>
                    <w:top w:val="outset" w:sz="6" w:space="0" w:color="auto"/>
                    <w:left w:val="outset" w:sz="6" w:space="0" w:color="auto"/>
                    <w:bottom w:val="outset" w:sz="6" w:space="0" w:color="auto"/>
                    <w:right w:val="outset" w:sz="6" w:space="0" w:color="auto"/>
                  </w:tcBorders>
                  <w:hideMark/>
                </w:tcPr>
                <w:p w:rsidR="000F419D" w:rsidRDefault="000F419D">
                  <w:r>
                    <w:rPr>
                      <w:noProof/>
                      <w:color w:val="0000FF"/>
                    </w:rPr>
                    <w:drawing>
                      <wp:inline distT="0" distB="0" distL="0" distR="0">
                        <wp:extent cx="2371725" cy="1600200"/>
                        <wp:effectExtent l="19050" t="0" r="9525" b="0"/>
                        <wp:docPr id="181" name="Picture 18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image">
                                  <a:hlinkClick r:id="rId175"/>
                                </pic:cNvPr>
                                <pic:cNvPicPr>
                                  <a:picLocks noChangeAspect="1" noChangeArrowheads="1"/>
                                </pic:cNvPicPr>
                              </pic:nvPicPr>
                              <pic:blipFill>
                                <a:blip r:embed="rId176"/>
                                <a:srcRect/>
                                <a:stretch>
                                  <a:fillRect/>
                                </a:stretch>
                              </pic:blipFill>
                              <pic:spPr bwMode="auto">
                                <a:xfrm>
                                  <a:off x="0" y="0"/>
                                  <a:ext cx="2371725" cy="1600200"/>
                                </a:xfrm>
                                <a:prstGeom prst="rect">
                                  <a:avLst/>
                                </a:prstGeom>
                                <a:noFill/>
                                <a:ln w="9525">
                                  <a:noFill/>
                                  <a:miter lim="800000"/>
                                  <a:headEnd/>
                                  <a:tailEnd/>
                                </a:ln>
                              </pic:spPr>
                            </pic:pic>
                          </a:graphicData>
                        </a:graphic>
                      </wp:inline>
                    </w:drawing>
                  </w:r>
                </w:p>
                <w:p w:rsidR="000F419D" w:rsidRDefault="000F419D">
                  <w:pPr>
                    <w:pStyle w:val="NormalWeb"/>
                  </w:pPr>
                  <w:r>
                    <w:br/>
                  </w:r>
                  <w:r>
                    <w:rPr>
                      <w:rStyle w:val="Strong"/>
                    </w:rPr>
                    <w:t>Aquakultur</w:t>
                  </w:r>
                  <w:r>
                    <w:t xml:space="preserve"> merupakan bagian dari pengelolaan air pada budi daya ikan pada kolam. Melalui managemen yang baik, bisa dikembangkan lebih komersial. Diantaranya dengan pengaturan pH, oksigen terlarut (DO), suhu, kuantitas dan kualitas makanan ikan. Fokus dalam Akuakultur adalah memaksimalkan pertumbuhan ikan di dalam tangki atau kolam pemeliharaan. Ikan biasanya ditebar pada tangki atau kolam dengan kepadatan yang tinggi. Tingkat penebaran yang tinggi ini berarti bahwa air untuk budidaya menjadi mudah tercemar oleh kotoran ikan. Kotoran ikan ini berbentuk Amonia yang beracun bagi ikan.</w:t>
                  </w:r>
                </w:p>
              </w:tc>
              <w:tc>
                <w:tcPr>
                  <w:tcW w:w="4875" w:type="dxa"/>
                  <w:tcBorders>
                    <w:top w:val="outset" w:sz="6" w:space="0" w:color="auto"/>
                    <w:left w:val="outset" w:sz="6" w:space="0" w:color="auto"/>
                    <w:bottom w:val="outset" w:sz="6" w:space="0" w:color="auto"/>
                    <w:right w:val="outset" w:sz="6" w:space="0" w:color="auto"/>
                  </w:tcBorders>
                  <w:hideMark/>
                </w:tcPr>
                <w:p w:rsidR="000F419D" w:rsidRDefault="000F419D">
                  <w:r>
                    <w:rPr>
                      <w:noProof/>
                      <w:color w:val="0000FF"/>
                    </w:rPr>
                    <w:drawing>
                      <wp:inline distT="0" distB="0" distL="0" distR="0">
                        <wp:extent cx="2676525" cy="1609725"/>
                        <wp:effectExtent l="19050" t="0" r="9525" b="0"/>
                        <wp:docPr id="182" name="Picture 18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image">
                                  <a:hlinkClick r:id="rId177"/>
                                </pic:cNvPr>
                                <pic:cNvPicPr>
                                  <a:picLocks noChangeAspect="1" noChangeArrowheads="1"/>
                                </pic:cNvPicPr>
                              </pic:nvPicPr>
                              <pic:blipFill>
                                <a:blip r:embed="rId178"/>
                                <a:srcRect/>
                                <a:stretch>
                                  <a:fillRect/>
                                </a:stretch>
                              </pic:blipFill>
                              <pic:spPr bwMode="auto">
                                <a:xfrm>
                                  <a:off x="0" y="0"/>
                                  <a:ext cx="2676525" cy="1609725"/>
                                </a:xfrm>
                                <a:prstGeom prst="rect">
                                  <a:avLst/>
                                </a:prstGeom>
                                <a:noFill/>
                                <a:ln w="9525">
                                  <a:noFill/>
                                  <a:miter lim="800000"/>
                                  <a:headEnd/>
                                  <a:tailEnd/>
                                </a:ln>
                              </pic:spPr>
                            </pic:pic>
                          </a:graphicData>
                        </a:graphic>
                      </wp:inline>
                    </w:drawing>
                  </w:r>
                </w:p>
                <w:p w:rsidR="000F419D" w:rsidRDefault="000F419D">
                  <w:pPr>
                    <w:pStyle w:val="NormalWeb"/>
                  </w:pPr>
                  <w:r>
                    <w:rPr>
                      <w:rStyle w:val="Strong"/>
                    </w:rPr>
                    <w:t xml:space="preserve">Hidroponik </w:t>
                  </w:r>
                  <w:r>
                    <w:t>merupakan budi daya tanaman dengan  sumber nutrisi berasal dari campuran bahan kimia terlarut. Tanaman ini disimpan dalam lingkungan bebas tanah dan disesuaikan dengan kebutuhan spesies tanaman. Faktor penting dalam hidroponik adalah pemeliharaan lingkungan yang sehat bagi akar tanaman pH yang sesuai dan oksigen yang cukup untuk memungkinkan respirasi.</w:t>
                  </w:r>
                  <w:r>
                    <w:rPr>
                      <w:rStyle w:val="Strong"/>
                    </w:rPr>
                    <w:t xml:space="preserve"> </w:t>
                  </w:r>
                </w:p>
              </w:tc>
            </w:tr>
          </w:tbl>
          <w:p w:rsidR="000F419D" w:rsidRPr="00F6712D" w:rsidRDefault="000F419D">
            <w:r>
              <w:rPr>
                <w:noProof/>
                <w:color w:val="0000FF"/>
              </w:rPr>
              <w:lastRenderedPageBreak/>
              <w:drawing>
                <wp:inline distT="0" distB="0" distL="0" distR="0">
                  <wp:extent cx="1933575" cy="2324100"/>
                  <wp:effectExtent l="19050" t="0" r="9525" b="0"/>
                  <wp:docPr id="183" name="Picture 18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image">
                            <a:hlinkClick r:id="rId179"/>
                          </pic:cNvPr>
                          <pic:cNvPicPr>
                            <a:picLocks noChangeAspect="1" noChangeArrowheads="1"/>
                          </pic:cNvPicPr>
                        </pic:nvPicPr>
                        <pic:blipFill>
                          <a:blip r:embed="rId180"/>
                          <a:srcRect/>
                          <a:stretch>
                            <a:fillRect/>
                          </a:stretch>
                        </pic:blipFill>
                        <pic:spPr bwMode="auto">
                          <a:xfrm>
                            <a:off x="0" y="0"/>
                            <a:ext cx="1933575" cy="2324100"/>
                          </a:xfrm>
                          <a:prstGeom prst="rect">
                            <a:avLst/>
                          </a:prstGeom>
                          <a:noFill/>
                          <a:ln w="9525">
                            <a:noFill/>
                            <a:miter lim="800000"/>
                            <a:headEnd/>
                            <a:tailEnd/>
                          </a:ln>
                        </pic:spPr>
                      </pic:pic>
                    </a:graphicData>
                  </a:graphic>
                </wp:inline>
              </w:drawing>
            </w:r>
            <w:r>
              <w:rPr>
                <w:noProof/>
                <w:color w:val="0000FF"/>
              </w:rPr>
              <w:drawing>
                <wp:inline distT="0" distB="0" distL="0" distR="0">
                  <wp:extent cx="6134100" cy="1247775"/>
                  <wp:effectExtent l="19050" t="0" r="0" b="0"/>
                  <wp:docPr id="184" name="Picture 18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image">
                            <a:hlinkClick r:id="rId179"/>
                          </pic:cNvPr>
                          <pic:cNvPicPr>
                            <a:picLocks noChangeAspect="1" noChangeArrowheads="1"/>
                          </pic:cNvPicPr>
                        </pic:nvPicPr>
                        <pic:blipFill>
                          <a:blip r:embed="rId181"/>
                          <a:srcRect/>
                          <a:stretch>
                            <a:fillRect/>
                          </a:stretch>
                        </pic:blipFill>
                        <pic:spPr bwMode="auto">
                          <a:xfrm>
                            <a:off x="0" y="0"/>
                            <a:ext cx="6134100" cy="1247775"/>
                          </a:xfrm>
                          <a:prstGeom prst="rect">
                            <a:avLst/>
                          </a:prstGeom>
                          <a:noFill/>
                          <a:ln w="9525">
                            <a:noFill/>
                            <a:miter lim="800000"/>
                            <a:headEnd/>
                            <a:tailEnd/>
                          </a:ln>
                        </pic:spPr>
                      </pic:pic>
                    </a:graphicData>
                  </a:graphic>
                </wp:inline>
              </w:drawing>
            </w:r>
            <w:r w:rsidRPr="00F6712D">
              <w:t xml:space="preserve">  </w:t>
            </w:r>
            <w:r>
              <w:rPr>
                <w:color w:val="0000FF"/>
                <w:u w:val="single"/>
              </w:rPr>
              <w:br/>
            </w:r>
          </w:p>
          <w:p w:rsidR="000F419D" w:rsidRDefault="000F419D">
            <w:r>
              <w:rPr>
                <w:rStyle w:val="Strong"/>
                <w:color w:val="0000FF"/>
                <w:u w:val="single"/>
              </w:rPr>
              <w:t xml:space="preserve">Akuaponik </w:t>
            </w:r>
            <w:r w:rsidRPr="00F6712D">
              <w:t>adalah kombinasi menarik antara Akuakultur dan Hidroponik yang mampu mendaur ulang nutrisi, dengan menggunakan sebagian kecil air daur ulang hingga memungkinnya pertumbuhan ikan dan tanaman secara terpadu. Sistim ini sebenarnya sudah biasa dipakai para petani Indonesia khusunya di Jawa. Yakni apa yang disebut dengan tumpang sari. menanam padi di sawah, sekaligus memelihara ikan di lahan persawahan itu. Hanya saja pada aquaponik media tumbuh tanaman tidak di atas tanah, namun menggunakan media tanam (grow beds) seperti batu kerikil.</w:t>
            </w:r>
            <w:r>
              <w:t xml:space="preserve"> </w:t>
            </w:r>
          </w:p>
          <w:p w:rsidR="000F419D" w:rsidRDefault="000F419D">
            <w:pPr>
              <w:pStyle w:val="NormalWeb"/>
            </w:pPr>
            <w:r>
              <w:t>Prinsip dasar yang digunakan dalam sistem akuaponik adalah resirkulasi, yang artinya memanfaatkan kembali air yang telah digunakan dalam pemeliharaan ikan dengan filter alami yang berupa tanaman dan medianya.</w:t>
            </w:r>
          </w:p>
          <w:p w:rsidR="000F419D" w:rsidRDefault="000F419D">
            <w:pPr>
              <w:pStyle w:val="NormalWeb"/>
            </w:pPr>
            <w:r>
              <w:t>Air yang kotor (karena terkena kotoran ikan) dapat menjadi racun bagi ikan yang dipelihara dalam kolam. sebaliknya, air yang mengandung berbagai nutrien (yang berfungsi sebagai pupuk) tersebut sangat dibutuhkan oleh tanaman untuk menunjang pertumbuhan.</w:t>
            </w:r>
          </w:p>
        </w:tc>
      </w:tr>
    </w:tbl>
    <w:p w:rsidR="000F419D" w:rsidRDefault="000F419D" w:rsidP="000F419D">
      <w:pPr>
        <w:pStyle w:val="Heading4"/>
      </w:pPr>
      <w:r>
        <w:lastRenderedPageBreak/>
        <w:t> </w:t>
      </w:r>
    </w:p>
    <w:p w:rsidR="000F419D" w:rsidRDefault="000F419D" w:rsidP="000F419D">
      <w:pPr>
        <w:pStyle w:val="Heading4"/>
      </w:pPr>
      <w:r>
        <w:t>Pemilihan Komoditas</w:t>
      </w:r>
    </w:p>
    <w:p w:rsidR="000F419D" w:rsidRDefault="000F419D" w:rsidP="000F419D">
      <w:pPr>
        <w:pStyle w:val="NormalWeb"/>
      </w:pPr>
      <w:r>
        <w:t xml:space="preserve">Pemilihan komoditas memegang peranan penting dalam merencanakan dan mendapatkan hasil sesuai yang diinginkan. Komoditas yang dipilih hendaknya didasarkan atas tersedianya pasar. Jenis ikan air tawar yang dapat dibudidayakan pada sistem akuaponik bisa ikan nila/tilapia, ikan mas, ikan koi, lele atau udang galah dan lain-lain, boleh dipelihara di dalam kolam, akuarium </w:t>
      </w:r>
      <w:r>
        <w:lastRenderedPageBreak/>
        <w:t>atau tangki.  Sedangkan untuk tanaman yang bisa dimanfaatkan sebaiknya tanaman yang mempunyai nilai ekonomis seperti bayam hijau, bayam merah, kangkung atau selada dan juga tanaman buah seperti lombok,terung, mentimun,tomat, melon. Bahkan di Astralia dan Amerika, sistim aquaponik juga bisa membudayakan pepaya maupun tanaman hias.</w:t>
      </w:r>
    </w:p>
    <w:p w:rsidR="000F419D" w:rsidRDefault="000F419D" w:rsidP="000F419D">
      <w:pPr>
        <w:pStyle w:val="NormalWeb"/>
      </w:pPr>
      <w:r>
        <w:t> </w:t>
      </w:r>
    </w:p>
    <w:p w:rsidR="000F419D" w:rsidRDefault="000F419D" w:rsidP="000F419D">
      <w:pPr>
        <w:pStyle w:val="Heading4"/>
      </w:pPr>
      <w:r>
        <w:t>Keuntungan Akuaponik</w:t>
      </w:r>
    </w:p>
    <w:p w:rsidR="000F419D" w:rsidRDefault="000F419D" w:rsidP="000F419D">
      <w:pPr>
        <w:pStyle w:val="NormalWeb"/>
      </w:pPr>
      <w:r>
        <w:t>Aplikasinya baik secara teoritis, praktis dan ekonomis tentu saja akuaponik akan sangat menguntungkan sekali, karena lahan yang dipakai tidak akan terlalu luas, memiliki hasil produksi ganda, hemat air, mengurangi penggunaan bahan kimia serta bersifat organik.</w:t>
      </w:r>
      <w:r>
        <w:rPr>
          <w:rStyle w:val="Strong"/>
        </w:rPr>
        <w:t xml:space="preserve"> </w:t>
      </w:r>
    </w:p>
    <w:p w:rsidR="000F419D" w:rsidRDefault="000F419D" w:rsidP="000F419D">
      <w:pPr>
        <w:pStyle w:val="NormalWeb"/>
      </w:pPr>
      <w:r>
        <w:t>Keuntungan secara praktis sudah barang tentu kita tidak perlu mencangkul, merumput, menggembur dan membungkuk atau aktifitas lainnya yang menyiksa badan. Sistem akuaponik tidak menggunakan pupuk dan pestisida. Juga tidak perlu untuk menyiram sayuran setiap hari. Anda hanya memberi makan kepada ikan lalu menyebabkan anda mendapat sayuran dan ikan segar. Hasil panen tanaman dari akuaponik tentunya memiliki nilai harga jual yang cukup tinggi di supermarket karena bersifat organik.</w:t>
      </w:r>
    </w:p>
    <w:p w:rsidR="000F419D" w:rsidRDefault="000F419D" w:rsidP="000F419D">
      <w:pPr>
        <w:pStyle w:val="NormalWeb"/>
      </w:pPr>
      <w:r>
        <w:t>Sistem aquaponik ini juga jauh lebih esien. dari hasil penelitian untuk ternak membutuhkan sekitar 7 kg biji-bijian untuk membangun 1 kg bobot hidup. Sedangkan budi daya ikan pada sistim aquaponik  dapat melakukan hal yang sama dengan kurang dari 2 kg biji-bijian. Bila ada 1000 ton air untuk memproduksi 1 ton biji-bijian, maka memelihara ikan sekaligus tanaman dalam satu sistim jauh lebih efisien daripada memelihara ternak.</w:t>
      </w:r>
    </w:p>
    <w:p w:rsidR="000F419D" w:rsidRDefault="000F419D" w:rsidP="000F419D">
      <w:pPr>
        <w:pStyle w:val="NormalWeb"/>
      </w:pPr>
      <w:r>
        <w:t> </w:t>
      </w:r>
    </w:p>
    <w:tbl>
      <w:tblPr>
        <w:tblW w:w="6000" w:type="dxa"/>
        <w:tblCellSpacing w:w="0" w:type="dxa"/>
        <w:tblCellMar>
          <w:top w:w="30" w:type="dxa"/>
          <w:left w:w="30" w:type="dxa"/>
          <w:bottom w:w="30" w:type="dxa"/>
          <w:right w:w="30" w:type="dxa"/>
        </w:tblCellMar>
        <w:tblLook w:val="04A0"/>
      </w:tblPr>
      <w:tblGrid>
        <w:gridCol w:w="4594"/>
        <w:gridCol w:w="4826"/>
      </w:tblGrid>
      <w:tr w:rsidR="000F419D" w:rsidTr="000F419D">
        <w:trPr>
          <w:tblCellSpacing w:w="0" w:type="dxa"/>
        </w:trPr>
        <w:tc>
          <w:tcPr>
            <w:tcW w:w="3000" w:type="dxa"/>
            <w:hideMark/>
          </w:tcPr>
          <w:p w:rsidR="000F419D" w:rsidRDefault="000F419D">
            <w:pPr>
              <w:rPr>
                <w:sz w:val="24"/>
                <w:szCs w:val="24"/>
              </w:rPr>
            </w:pPr>
            <w:r>
              <w:rPr>
                <w:noProof/>
                <w:color w:val="0000FF"/>
              </w:rPr>
              <w:drawing>
                <wp:inline distT="0" distB="0" distL="0" distR="0">
                  <wp:extent cx="2943225" cy="2257425"/>
                  <wp:effectExtent l="19050" t="0" r="9525" b="0"/>
                  <wp:docPr id="185" name="Picture 18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image">
                            <a:hlinkClick r:id="rId182"/>
                          </pic:cNvPr>
                          <pic:cNvPicPr>
                            <a:picLocks noChangeAspect="1" noChangeArrowheads="1"/>
                          </pic:cNvPicPr>
                        </pic:nvPicPr>
                        <pic:blipFill>
                          <a:blip r:embed="rId183"/>
                          <a:srcRect/>
                          <a:stretch>
                            <a:fillRect/>
                          </a:stretch>
                        </pic:blipFill>
                        <pic:spPr bwMode="auto">
                          <a:xfrm>
                            <a:off x="0" y="0"/>
                            <a:ext cx="2943225" cy="2257425"/>
                          </a:xfrm>
                          <a:prstGeom prst="rect">
                            <a:avLst/>
                          </a:prstGeom>
                          <a:noFill/>
                          <a:ln w="9525">
                            <a:noFill/>
                            <a:miter lim="800000"/>
                            <a:headEnd/>
                            <a:tailEnd/>
                          </a:ln>
                        </pic:spPr>
                      </pic:pic>
                    </a:graphicData>
                  </a:graphic>
                </wp:inline>
              </w:drawing>
            </w:r>
          </w:p>
        </w:tc>
        <w:tc>
          <w:tcPr>
            <w:tcW w:w="3000" w:type="dxa"/>
            <w:hideMark/>
          </w:tcPr>
          <w:p w:rsidR="000F419D" w:rsidRDefault="000F419D">
            <w:pPr>
              <w:rPr>
                <w:sz w:val="24"/>
                <w:szCs w:val="24"/>
              </w:rPr>
            </w:pPr>
            <w:r>
              <w:rPr>
                <w:noProof/>
                <w:color w:val="0000FF"/>
              </w:rPr>
              <w:drawing>
                <wp:inline distT="0" distB="0" distL="0" distR="0">
                  <wp:extent cx="3124200" cy="2247900"/>
                  <wp:effectExtent l="19050" t="0" r="0" b="0"/>
                  <wp:docPr id="186" name="Picture 18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image">
                            <a:hlinkClick r:id="rId184"/>
                          </pic:cNvPr>
                          <pic:cNvPicPr>
                            <a:picLocks noChangeAspect="1" noChangeArrowheads="1"/>
                          </pic:cNvPicPr>
                        </pic:nvPicPr>
                        <pic:blipFill>
                          <a:blip r:embed="rId185"/>
                          <a:srcRect/>
                          <a:stretch>
                            <a:fillRect/>
                          </a:stretch>
                        </pic:blipFill>
                        <pic:spPr bwMode="auto">
                          <a:xfrm>
                            <a:off x="0" y="0"/>
                            <a:ext cx="3124200" cy="2247900"/>
                          </a:xfrm>
                          <a:prstGeom prst="rect">
                            <a:avLst/>
                          </a:prstGeom>
                          <a:noFill/>
                          <a:ln w="9525">
                            <a:noFill/>
                            <a:miter lim="800000"/>
                            <a:headEnd/>
                            <a:tailEnd/>
                          </a:ln>
                        </pic:spPr>
                      </pic:pic>
                    </a:graphicData>
                  </a:graphic>
                </wp:inline>
              </w:drawing>
            </w:r>
          </w:p>
        </w:tc>
      </w:tr>
      <w:tr w:rsidR="000F419D" w:rsidTr="000F419D">
        <w:trPr>
          <w:tblCellSpacing w:w="0" w:type="dxa"/>
        </w:trPr>
        <w:tc>
          <w:tcPr>
            <w:tcW w:w="3000" w:type="dxa"/>
            <w:hideMark/>
          </w:tcPr>
          <w:p w:rsidR="000F419D" w:rsidRDefault="000F419D">
            <w:pPr>
              <w:rPr>
                <w:sz w:val="24"/>
                <w:szCs w:val="24"/>
              </w:rPr>
            </w:pPr>
            <w:r>
              <w:rPr>
                <w:noProof/>
                <w:color w:val="0000FF"/>
              </w:rPr>
              <w:lastRenderedPageBreak/>
              <w:drawing>
                <wp:inline distT="0" distB="0" distL="0" distR="0">
                  <wp:extent cx="2971800" cy="2305050"/>
                  <wp:effectExtent l="19050" t="0" r="0" b="0"/>
                  <wp:docPr id="187" name="Picture 18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image">
                            <a:hlinkClick r:id="rId186"/>
                          </pic:cNvPr>
                          <pic:cNvPicPr>
                            <a:picLocks noChangeAspect="1" noChangeArrowheads="1"/>
                          </pic:cNvPicPr>
                        </pic:nvPicPr>
                        <pic:blipFill>
                          <a:blip r:embed="rId187"/>
                          <a:srcRect/>
                          <a:stretch>
                            <a:fillRect/>
                          </a:stretch>
                        </pic:blipFill>
                        <pic:spPr bwMode="auto">
                          <a:xfrm>
                            <a:off x="0" y="0"/>
                            <a:ext cx="2971800" cy="2305050"/>
                          </a:xfrm>
                          <a:prstGeom prst="rect">
                            <a:avLst/>
                          </a:prstGeom>
                          <a:noFill/>
                          <a:ln w="9525">
                            <a:noFill/>
                            <a:miter lim="800000"/>
                            <a:headEnd/>
                            <a:tailEnd/>
                          </a:ln>
                        </pic:spPr>
                      </pic:pic>
                    </a:graphicData>
                  </a:graphic>
                </wp:inline>
              </w:drawing>
            </w:r>
          </w:p>
        </w:tc>
        <w:tc>
          <w:tcPr>
            <w:tcW w:w="3000" w:type="dxa"/>
            <w:hideMark/>
          </w:tcPr>
          <w:p w:rsidR="000F419D" w:rsidRDefault="000F419D">
            <w:pPr>
              <w:rPr>
                <w:sz w:val="24"/>
                <w:szCs w:val="24"/>
              </w:rPr>
            </w:pPr>
            <w:r>
              <w:rPr>
                <w:noProof/>
                <w:color w:val="0000FF"/>
              </w:rPr>
              <w:drawing>
                <wp:inline distT="0" distB="0" distL="0" distR="0">
                  <wp:extent cx="3067050" cy="2324100"/>
                  <wp:effectExtent l="19050" t="0" r="0" b="0"/>
                  <wp:docPr id="188" name="Picture 1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image">
                            <a:hlinkClick r:id="rId188"/>
                          </pic:cNvPr>
                          <pic:cNvPicPr>
                            <a:picLocks noChangeAspect="1" noChangeArrowheads="1"/>
                          </pic:cNvPicPr>
                        </pic:nvPicPr>
                        <pic:blipFill>
                          <a:blip r:embed="rId189"/>
                          <a:srcRect/>
                          <a:stretch>
                            <a:fillRect/>
                          </a:stretch>
                        </pic:blipFill>
                        <pic:spPr bwMode="auto">
                          <a:xfrm>
                            <a:off x="0" y="0"/>
                            <a:ext cx="3067050" cy="2324100"/>
                          </a:xfrm>
                          <a:prstGeom prst="rect">
                            <a:avLst/>
                          </a:prstGeom>
                          <a:noFill/>
                          <a:ln w="9525">
                            <a:noFill/>
                            <a:miter lim="800000"/>
                            <a:headEnd/>
                            <a:tailEnd/>
                          </a:ln>
                        </pic:spPr>
                      </pic:pic>
                    </a:graphicData>
                  </a:graphic>
                </wp:inline>
              </w:drawing>
            </w:r>
          </w:p>
        </w:tc>
      </w:tr>
    </w:tbl>
    <w:p w:rsidR="000F419D" w:rsidRDefault="000F419D" w:rsidP="000F419D">
      <w:pPr>
        <w:numPr>
          <w:ilvl w:val="0"/>
          <w:numId w:val="14"/>
        </w:numPr>
        <w:spacing w:before="100" w:beforeAutospacing="1" w:after="100" w:afterAutospacing="1" w:line="240" w:lineRule="auto"/>
      </w:pPr>
      <w:r>
        <w:t xml:space="preserve">Beberapa jenis media yang dapat digunakan dalam sistem akuaponik adalah pasir kasar, arang kayu, arang sekam, ijuk, kerikil,dan tanah. </w:t>
      </w:r>
    </w:p>
    <w:p w:rsidR="000F419D" w:rsidRDefault="000F419D" w:rsidP="000F419D">
      <w:pPr>
        <w:numPr>
          <w:ilvl w:val="0"/>
          <w:numId w:val="14"/>
        </w:numPr>
        <w:spacing w:before="100" w:beforeAutospacing="1" w:after="100" w:afterAutospacing="1" w:line="240" w:lineRule="auto"/>
      </w:pPr>
      <w:r>
        <w:t xml:space="preserve">Persiapan bibit tanaman. Tanaman harus disemai dan dipelihara terlebih dahulu hingga mencapai ukuran yang ideal untuk dipindahkan di media filter. Benih tanaman yang digunakan berasal daru biji-bijian yang sudah siap digunakan seperti yang tersedia pada umumnya di toko atau kios tani. Langkah awal yang perlu dilakukan dalam penyediaan tanaman yang siap dipelihara dalam sistem akuaponik adalah penyemaian. Penyemaian benih atau bibit tanaman dilakukan dengan prosedur yang sesuai dengan jenis tanaman yang diinginkan. Umumnya penyemaian ini memakan waktu antara1-2 minggu. Untuk beberapa benih diperlukan perendaman terlebih dahulu selama satu malam untuk mengaktifkan enzim pertumbuhan dan memecahkan masa dormansi biji. Setelah benih yang disemai dari biji-bijian tersebut beserta seluruh akarnya ke wadah pemeliharaan. Wadah pemeliharaan bisa berupa ember-ember plastik, polibag atau gelas plastik. </w:t>
      </w:r>
    </w:p>
    <w:p w:rsidR="000F419D" w:rsidRDefault="000F419D" w:rsidP="000F419D">
      <w:pPr>
        <w:pStyle w:val="NormalWeb"/>
      </w:pPr>
      <w:r>
        <w:t>Dalam pemeliharaan tanaman, pengaturan air yang digunakan untuk penyiraman tanaman perlu dilakukan melalui kran agar air yang masuk dan keluar wadah pemeliharaan seimbang sehingga tidak terjadi kekurangan atau kelebihan air di bak filter.</w:t>
      </w:r>
    </w:p>
    <w:p w:rsidR="000F419D" w:rsidRDefault="000F419D" w:rsidP="000F419D">
      <w:pPr>
        <w:pStyle w:val="NormalWeb"/>
      </w:pPr>
      <w:r>
        <w:t> </w:t>
      </w:r>
    </w:p>
    <w:p w:rsidR="000F419D" w:rsidRDefault="000F419D" w:rsidP="000F419D">
      <w:pPr>
        <w:pStyle w:val="NormalWeb"/>
      </w:pPr>
      <w:r>
        <w:t> </w:t>
      </w:r>
    </w:p>
    <w:p w:rsidR="00F6712D" w:rsidRDefault="00F6712D" w:rsidP="000F419D">
      <w:pPr>
        <w:pStyle w:val="Heading3"/>
      </w:pPr>
    </w:p>
    <w:sectPr w:rsidR="00F6712D" w:rsidSect="00E549F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77427"/>
    <w:multiLevelType w:val="multilevel"/>
    <w:tmpl w:val="B5E6B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B76AB5"/>
    <w:multiLevelType w:val="multilevel"/>
    <w:tmpl w:val="DA2C8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040181"/>
    <w:multiLevelType w:val="multilevel"/>
    <w:tmpl w:val="AC6C2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9B5782B"/>
    <w:multiLevelType w:val="multilevel"/>
    <w:tmpl w:val="A69A0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0616E52"/>
    <w:multiLevelType w:val="multilevel"/>
    <w:tmpl w:val="415AA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7631CB"/>
    <w:multiLevelType w:val="multilevel"/>
    <w:tmpl w:val="FF32A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74835C4"/>
    <w:multiLevelType w:val="multilevel"/>
    <w:tmpl w:val="BA4EC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1BC091A"/>
    <w:multiLevelType w:val="multilevel"/>
    <w:tmpl w:val="9E1E6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1C56AE8"/>
    <w:multiLevelType w:val="multilevel"/>
    <w:tmpl w:val="40EAD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4F10F5"/>
    <w:multiLevelType w:val="multilevel"/>
    <w:tmpl w:val="05224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FBA5F0D"/>
    <w:multiLevelType w:val="multilevel"/>
    <w:tmpl w:val="6BBC8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3DF66C8"/>
    <w:multiLevelType w:val="multilevel"/>
    <w:tmpl w:val="C8F4D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82D7956"/>
    <w:multiLevelType w:val="multilevel"/>
    <w:tmpl w:val="581ED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A204591"/>
    <w:multiLevelType w:val="multilevel"/>
    <w:tmpl w:val="2A905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2565AA7"/>
    <w:multiLevelType w:val="multilevel"/>
    <w:tmpl w:val="EA7C2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9A82A4D"/>
    <w:multiLevelType w:val="multilevel"/>
    <w:tmpl w:val="1A660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22715B6"/>
    <w:multiLevelType w:val="multilevel"/>
    <w:tmpl w:val="216C9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88E3432"/>
    <w:multiLevelType w:val="multilevel"/>
    <w:tmpl w:val="40DCB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C826933"/>
    <w:multiLevelType w:val="multilevel"/>
    <w:tmpl w:val="28BAA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2"/>
  </w:num>
  <w:num w:numId="3">
    <w:abstractNumId w:val="5"/>
  </w:num>
  <w:num w:numId="4">
    <w:abstractNumId w:val="13"/>
  </w:num>
  <w:num w:numId="5">
    <w:abstractNumId w:val="12"/>
  </w:num>
  <w:num w:numId="6">
    <w:abstractNumId w:val="17"/>
  </w:num>
  <w:num w:numId="7">
    <w:abstractNumId w:val="6"/>
  </w:num>
  <w:num w:numId="8">
    <w:abstractNumId w:val="18"/>
  </w:num>
  <w:num w:numId="9">
    <w:abstractNumId w:val="16"/>
  </w:num>
  <w:num w:numId="10">
    <w:abstractNumId w:val="4"/>
  </w:num>
  <w:num w:numId="11">
    <w:abstractNumId w:val="10"/>
  </w:num>
  <w:num w:numId="12">
    <w:abstractNumId w:val="15"/>
  </w:num>
  <w:num w:numId="13">
    <w:abstractNumId w:val="3"/>
  </w:num>
  <w:num w:numId="14">
    <w:abstractNumId w:val="1"/>
  </w:num>
  <w:num w:numId="15">
    <w:abstractNumId w:val="0"/>
  </w:num>
  <w:num w:numId="16">
    <w:abstractNumId w:val="7"/>
  </w:num>
  <w:num w:numId="17">
    <w:abstractNumId w:val="14"/>
  </w:num>
  <w:num w:numId="18">
    <w:abstractNumId w:val="11"/>
  </w:num>
  <w:num w:numId="1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compat/>
  <w:rsids>
    <w:rsidRoot w:val="009F0246"/>
    <w:rsid w:val="000F419D"/>
    <w:rsid w:val="0036031A"/>
    <w:rsid w:val="003A4E26"/>
    <w:rsid w:val="007E2E18"/>
    <w:rsid w:val="009F0246"/>
    <w:rsid w:val="009F1D2B"/>
    <w:rsid w:val="00AF6638"/>
    <w:rsid w:val="00E549FC"/>
    <w:rsid w:val="00F27C64"/>
    <w:rsid w:val="00F35BA9"/>
    <w:rsid w:val="00F671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9FC"/>
  </w:style>
  <w:style w:type="paragraph" w:styleId="Heading1">
    <w:name w:val="heading 1"/>
    <w:basedOn w:val="Normal"/>
    <w:link w:val="Heading1Char"/>
    <w:uiPriority w:val="9"/>
    <w:qFormat/>
    <w:rsid w:val="009F024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0F419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F419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F419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0246"/>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9F0246"/>
    <w:rPr>
      <w:color w:val="0000FF"/>
      <w:u w:val="single"/>
    </w:rPr>
  </w:style>
  <w:style w:type="paragraph" w:styleId="BalloonText">
    <w:name w:val="Balloon Text"/>
    <w:basedOn w:val="Normal"/>
    <w:link w:val="BalloonTextChar"/>
    <w:uiPriority w:val="99"/>
    <w:semiHidden/>
    <w:unhideWhenUsed/>
    <w:rsid w:val="009F02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0246"/>
    <w:rPr>
      <w:rFonts w:ascii="Tahoma" w:hAnsi="Tahoma" w:cs="Tahoma"/>
      <w:sz w:val="16"/>
      <w:szCs w:val="16"/>
    </w:rPr>
  </w:style>
  <w:style w:type="character" w:customStyle="1" w:styleId="Heading4Char">
    <w:name w:val="Heading 4 Char"/>
    <w:basedOn w:val="DefaultParagraphFont"/>
    <w:link w:val="Heading4"/>
    <w:uiPriority w:val="9"/>
    <w:rsid w:val="000F419D"/>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0F41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0F419D"/>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rsid w:val="000F419D"/>
    <w:rPr>
      <w:rFonts w:asciiTheme="majorHAnsi" w:eastAsiaTheme="majorEastAsia" w:hAnsiTheme="majorHAnsi" w:cstheme="majorBidi"/>
      <w:color w:val="243F60" w:themeColor="accent1" w:themeShade="7F"/>
    </w:rPr>
  </w:style>
  <w:style w:type="character" w:styleId="FollowedHyperlink">
    <w:name w:val="FollowedHyperlink"/>
    <w:basedOn w:val="DefaultParagraphFont"/>
    <w:uiPriority w:val="99"/>
    <w:semiHidden/>
    <w:unhideWhenUsed/>
    <w:rsid w:val="000F419D"/>
    <w:rPr>
      <w:color w:val="800080"/>
      <w:u w:val="single"/>
    </w:rPr>
  </w:style>
  <w:style w:type="character" w:styleId="Strong">
    <w:name w:val="Strong"/>
    <w:basedOn w:val="DefaultParagraphFont"/>
    <w:uiPriority w:val="22"/>
    <w:qFormat/>
    <w:rsid w:val="000F419D"/>
    <w:rPr>
      <w:b/>
      <w:bCs/>
    </w:rPr>
  </w:style>
  <w:style w:type="character" w:styleId="Emphasis">
    <w:name w:val="Emphasis"/>
    <w:basedOn w:val="DefaultParagraphFont"/>
    <w:uiPriority w:val="20"/>
    <w:qFormat/>
    <w:rsid w:val="000F419D"/>
    <w:rPr>
      <w:i/>
      <w:iCs/>
    </w:rPr>
  </w:style>
</w:styles>
</file>

<file path=word/webSettings.xml><?xml version="1.0" encoding="utf-8"?>
<w:webSettings xmlns:r="http://schemas.openxmlformats.org/officeDocument/2006/relationships" xmlns:w="http://schemas.openxmlformats.org/wordprocessingml/2006/main">
  <w:divs>
    <w:div w:id="183325904">
      <w:bodyDiv w:val="1"/>
      <w:marLeft w:val="0"/>
      <w:marRight w:val="0"/>
      <w:marTop w:val="0"/>
      <w:marBottom w:val="0"/>
      <w:divBdr>
        <w:top w:val="none" w:sz="0" w:space="0" w:color="auto"/>
        <w:left w:val="none" w:sz="0" w:space="0" w:color="auto"/>
        <w:bottom w:val="none" w:sz="0" w:space="0" w:color="auto"/>
        <w:right w:val="none" w:sz="0" w:space="0" w:color="auto"/>
      </w:divBdr>
      <w:divsChild>
        <w:div w:id="39939851">
          <w:marLeft w:val="0"/>
          <w:marRight w:val="0"/>
          <w:marTop w:val="0"/>
          <w:marBottom w:val="0"/>
          <w:divBdr>
            <w:top w:val="none" w:sz="0" w:space="0" w:color="auto"/>
            <w:left w:val="none" w:sz="0" w:space="0" w:color="auto"/>
            <w:bottom w:val="none" w:sz="0" w:space="0" w:color="auto"/>
            <w:right w:val="none" w:sz="0" w:space="0" w:color="auto"/>
          </w:divBdr>
        </w:div>
        <w:div w:id="1154680349">
          <w:marLeft w:val="0"/>
          <w:marRight w:val="0"/>
          <w:marTop w:val="0"/>
          <w:marBottom w:val="0"/>
          <w:divBdr>
            <w:top w:val="none" w:sz="0" w:space="0" w:color="auto"/>
            <w:left w:val="none" w:sz="0" w:space="0" w:color="auto"/>
            <w:bottom w:val="none" w:sz="0" w:space="0" w:color="auto"/>
            <w:right w:val="none" w:sz="0" w:space="0" w:color="auto"/>
          </w:divBdr>
          <w:divsChild>
            <w:div w:id="878974904">
              <w:marLeft w:val="0"/>
              <w:marRight w:val="0"/>
              <w:marTop w:val="0"/>
              <w:marBottom w:val="0"/>
              <w:divBdr>
                <w:top w:val="none" w:sz="0" w:space="0" w:color="auto"/>
                <w:left w:val="none" w:sz="0" w:space="0" w:color="auto"/>
                <w:bottom w:val="none" w:sz="0" w:space="0" w:color="auto"/>
                <w:right w:val="none" w:sz="0" w:space="0" w:color="auto"/>
              </w:divBdr>
            </w:div>
            <w:div w:id="2094860977">
              <w:marLeft w:val="1440"/>
              <w:marRight w:val="0"/>
              <w:marTop w:val="0"/>
              <w:marBottom w:val="0"/>
              <w:divBdr>
                <w:top w:val="none" w:sz="0" w:space="0" w:color="auto"/>
                <w:left w:val="none" w:sz="0" w:space="0" w:color="auto"/>
                <w:bottom w:val="none" w:sz="0" w:space="0" w:color="auto"/>
                <w:right w:val="none" w:sz="0" w:space="0" w:color="auto"/>
              </w:divBdr>
            </w:div>
            <w:div w:id="1086849292">
              <w:marLeft w:val="1440"/>
              <w:marRight w:val="0"/>
              <w:marTop w:val="0"/>
              <w:marBottom w:val="0"/>
              <w:divBdr>
                <w:top w:val="none" w:sz="0" w:space="0" w:color="auto"/>
                <w:left w:val="none" w:sz="0" w:space="0" w:color="auto"/>
                <w:bottom w:val="none" w:sz="0" w:space="0" w:color="auto"/>
                <w:right w:val="none" w:sz="0" w:space="0" w:color="auto"/>
              </w:divBdr>
            </w:div>
            <w:div w:id="683018757">
              <w:marLeft w:val="1440"/>
              <w:marRight w:val="0"/>
              <w:marTop w:val="0"/>
              <w:marBottom w:val="0"/>
              <w:divBdr>
                <w:top w:val="none" w:sz="0" w:space="0" w:color="auto"/>
                <w:left w:val="none" w:sz="0" w:space="0" w:color="auto"/>
                <w:bottom w:val="none" w:sz="0" w:space="0" w:color="auto"/>
                <w:right w:val="none" w:sz="0" w:space="0" w:color="auto"/>
              </w:divBdr>
            </w:div>
            <w:div w:id="2041857298">
              <w:marLeft w:val="1440"/>
              <w:marRight w:val="0"/>
              <w:marTop w:val="0"/>
              <w:marBottom w:val="0"/>
              <w:divBdr>
                <w:top w:val="none" w:sz="0" w:space="0" w:color="auto"/>
                <w:left w:val="none" w:sz="0" w:space="0" w:color="auto"/>
                <w:bottom w:val="none" w:sz="0" w:space="0" w:color="auto"/>
                <w:right w:val="none" w:sz="0" w:space="0" w:color="auto"/>
              </w:divBdr>
            </w:div>
            <w:div w:id="1457480671">
              <w:marLeft w:val="1440"/>
              <w:marRight w:val="0"/>
              <w:marTop w:val="0"/>
              <w:marBottom w:val="0"/>
              <w:divBdr>
                <w:top w:val="none" w:sz="0" w:space="0" w:color="auto"/>
                <w:left w:val="none" w:sz="0" w:space="0" w:color="auto"/>
                <w:bottom w:val="none" w:sz="0" w:space="0" w:color="auto"/>
                <w:right w:val="none" w:sz="0" w:space="0" w:color="auto"/>
              </w:divBdr>
            </w:div>
            <w:div w:id="110634130">
              <w:marLeft w:val="1440"/>
              <w:marRight w:val="0"/>
              <w:marTop w:val="0"/>
              <w:marBottom w:val="0"/>
              <w:divBdr>
                <w:top w:val="none" w:sz="0" w:space="0" w:color="auto"/>
                <w:left w:val="none" w:sz="0" w:space="0" w:color="auto"/>
                <w:bottom w:val="none" w:sz="0" w:space="0" w:color="auto"/>
                <w:right w:val="none" w:sz="0" w:space="0" w:color="auto"/>
              </w:divBdr>
            </w:div>
            <w:div w:id="2109111472">
              <w:marLeft w:val="1440"/>
              <w:marRight w:val="0"/>
              <w:marTop w:val="0"/>
              <w:marBottom w:val="0"/>
              <w:divBdr>
                <w:top w:val="none" w:sz="0" w:space="0" w:color="auto"/>
                <w:left w:val="none" w:sz="0" w:space="0" w:color="auto"/>
                <w:bottom w:val="none" w:sz="0" w:space="0" w:color="auto"/>
                <w:right w:val="none" w:sz="0" w:space="0" w:color="auto"/>
              </w:divBdr>
            </w:div>
            <w:div w:id="212427968">
              <w:marLeft w:val="1440"/>
              <w:marRight w:val="0"/>
              <w:marTop w:val="0"/>
              <w:marBottom w:val="0"/>
              <w:divBdr>
                <w:top w:val="none" w:sz="0" w:space="0" w:color="auto"/>
                <w:left w:val="none" w:sz="0" w:space="0" w:color="auto"/>
                <w:bottom w:val="none" w:sz="0" w:space="0" w:color="auto"/>
                <w:right w:val="none" w:sz="0" w:space="0" w:color="auto"/>
              </w:divBdr>
            </w:div>
            <w:div w:id="1390616442">
              <w:marLeft w:val="1440"/>
              <w:marRight w:val="0"/>
              <w:marTop w:val="0"/>
              <w:marBottom w:val="0"/>
              <w:divBdr>
                <w:top w:val="none" w:sz="0" w:space="0" w:color="auto"/>
                <w:left w:val="none" w:sz="0" w:space="0" w:color="auto"/>
                <w:bottom w:val="none" w:sz="0" w:space="0" w:color="auto"/>
                <w:right w:val="none" w:sz="0" w:space="0" w:color="auto"/>
              </w:divBdr>
            </w:div>
            <w:div w:id="768700740">
              <w:marLeft w:val="0"/>
              <w:marRight w:val="0"/>
              <w:marTop w:val="0"/>
              <w:marBottom w:val="0"/>
              <w:divBdr>
                <w:top w:val="none" w:sz="0" w:space="0" w:color="auto"/>
                <w:left w:val="none" w:sz="0" w:space="0" w:color="auto"/>
                <w:bottom w:val="none" w:sz="0" w:space="0" w:color="auto"/>
                <w:right w:val="none" w:sz="0" w:space="0" w:color="auto"/>
              </w:divBdr>
            </w:div>
            <w:div w:id="1677685738">
              <w:marLeft w:val="1440"/>
              <w:marRight w:val="0"/>
              <w:marTop w:val="0"/>
              <w:marBottom w:val="0"/>
              <w:divBdr>
                <w:top w:val="none" w:sz="0" w:space="0" w:color="auto"/>
                <w:left w:val="none" w:sz="0" w:space="0" w:color="auto"/>
                <w:bottom w:val="none" w:sz="0" w:space="0" w:color="auto"/>
                <w:right w:val="none" w:sz="0" w:space="0" w:color="auto"/>
              </w:divBdr>
            </w:div>
            <w:div w:id="26873759">
              <w:marLeft w:val="1440"/>
              <w:marRight w:val="0"/>
              <w:marTop w:val="0"/>
              <w:marBottom w:val="0"/>
              <w:divBdr>
                <w:top w:val="none" w:sz="0" w:space="0" w:color="auto"/>
                <w:left w:val="none" w:sz="0" w:space="0" w:color="auto"/>
                <w:bottom w:val="none" w:sz="0" w:space="0" w:color="auto"/>
                <w:right w:val="none" w:sz="0" w:space="0" w:color="auto"/>
              </w:divBdr>
            </w:div>
            <w:div w:id="1122842374">
              <w:marLeft w:val="1440"/>
              <w:marRight w:val="0"/>
              <w:marTop w:val="0"/>
              <w:marBottom w:val="0"/>
              <w:divBdr>
                <w:top w:val="none" w:sz="0" w:space="0" w:color="auto"/>
                <w:left w:val="none" w:sz="0" w:space="0" w:color="auto"/>
                <w:bottom w:val="none" w:sz="0" w:space="0" w:color="auto"/>
                <w:right w:val="none" w:sz="0" w:space="0" w:color="auto"/>
              </w:divBdr>
            </w:div>
            <w:div w:id="2009356861">
              <w:marLeft w:val="1440"/>
              <w:marRight w:val="0"/>
              <w:marTop w:val="0"/>
              <w:marBottom w:val="0"/>
              <w:divBdr>
                <w:top w:val="none" w:sz="0" w:space="0" w:color="auto"/>
                <w:left w:val="none" w:sz="0" w:space="0" w:color="auto"/>
                <w:bottom w:val="none" w:sz="0" w:space="0" w:color="auto"/>
                <w:right w:val="none" w:sz="0" w:space="0" w:color="auto"/>
              </w:divBdr>
            </w:div>
            <w:div w:id="1987197627">
              <w:marLeft w:val="1440"/>
              <w:marRight w:val="0"/>
              <w:marTop w:val="0"/>
              <w:marBottom w:val="0"/>
              <w:divBdr>
                <w:top w:val="none" w:sz="0" w:space="0" w:color="auto"/>
                <w:left w:val="none" w:sz="0" w:space="0" w:color="auto"/>
                <w:bottom w:val="none" w:sz="0" w:space="0" w:color="auto"/>
                <w:right w:val="none" w:sz="0" w:space="0" w:color="auto"/>
              </w:divBdr>
            </w:div>
            <w:div w:id="718669520">
              <w:marLeft w:val="1440"/>
              <w:marRight w:val="0"/>
              <w:marTop w:val="0"/>
              <w:marBottom w:val="0"/>
              <w:divBdr>
                <w:top w:val="none" w:sz="0" w:space="0" w:color="auto"/>
                <w:left w:val="none" w:sz="0" w:space="0" w:color="auto"/>
                <w:bottom w:val="none" w:sz="0" w:space="0" w:color="auto"/>
                <w:right w:val="none" w:sz="0" w:space="0" w:color="auto"/>
              </w:divBdr>
            </w:div>
            <w:div w:id="1607887457">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 w:id="438185197">
      <w:bodyDiv w:val="1"/>
      <w:marLeft w:val="0"/>
      <w:marRight w:val="0"/>
      <w:marTop w:val="0"/>
      <w:marBottom w:val="0"/>
      <w:divBdr>
        <w:top w:val="none" w:sz="0" w:space="0" w:color="auto"/>
        <w:left w:val="none" w:sz="0" w:space="0" w:color="auto"/>
        <w:bottom w:val="none" w:sz="0" w:space="0" w:color="auto"/>
        <w:right w:val="none" w:sz="0" w:space="0" w:color="auto"/>
      </w:divBdr>
    </w:div>
    <w:div w:id="521473894">
      <w:bodyDiv w:val="1"/>
      <w:marLeft w:val="0"/>
      <w:marRight w:val="0"/>
      <w:marTop w:val="0"/>
      <w:marBottom w:val="0"/>
      <w:divBdr>
        <w:top w:val="none" w:sz="0" w:space="0" w:color="auto"/>
        <w:left w:val="none" w:sz="0" w:space="0" w:color="auto"/>
        <w:bottom w:val="none" w:sz="0" w:space="0" w:color="auto"/>
        <w:right w:val="none" w:sz="0" w:space="0" w:color="auto"/>
      </w:divBdr>
    </w:div>
    <w:div w:id="667364729">
      <w:bodyDiv w:val="1"/>
      <w:marLeft w:val="0"/>
      <w:marRight w:val="0"/>
      <w:marTop w:val="0"/>
      <w:marBottom w:val="0"/>
      <w:divBdr>
        <w:top w:val="none" w:sz="0" w:space="0" w:color="auto"/>
        <w:left w:val="none" w:sz="0" w:space="0" w:color="auto"/>
        <w:bottom w:val="none" w:sz="0" w:space="0" w:color="auto"/>
        <w:right w:val="none" w:sz="0" w:space="0" w:color="auto"/>
      </w:divBdr>
      <w:divsChild>
        <w:div w:id="1242056503">
          <w:marLeft w:val="0"/>
          <w:marRight w:val="0"/>
          <w:marTop w:val="0"/>
          <w:marBottom w:val="0"/>
          <w:divBdr>
            <w:top w:val="none" w:sz="0" w:space="0" w:color="auto"/>
            <w:left w:val="none" w:sz="0" w:space="0" w:color="auto"/>
            <w:bottom w:val="none" w:sz="0" w:space="0" w:color="auto"/>
            <w:right w:val="none" w:sz="0" w:space="0" w:color="auto"/>
          </w:divBdr>
        </w:div>
        <w:div w:id="951479601">
          <w:marLeft w:val="0"/>
          <w:marRight w:val="0"/>
          <w:marTop w:val="0"/>
          <w:marBottom w:val="0"/>
          <w:divBdr>
            <w:top w:val="none" w:sz="0" w:space="0" w:color="auto"/>
            <w:left w:val="none" w:sz="0" w:space="0" w:color="auto"/>
            <w:bottom w:val="none" w:sz="0" w:space="0" w:color="auto"/>
            <w:right w:val="none" w:sz="0" w:space="0" w:color="auto"/>
          </w:divBdr>
        </w:div>
      </w:divsChild>
    </w:div>
    <w:div w:id="674962419">
      <w:bodyDiv w:val="1"/>
      <w:marLeft w:val="0"/>
      <w:marRight w:val="0"/>
      <w:marTop w:val="0"/>
      <w:marBottom w:val="0"/>
      <w:divBdr>
        <w:top w:val="none" w:sz="0" w:space="0" w:color="auto"/>
        <w:left w:val="none" w:sz="0" w:space="0" w:color="auto"/>
        <w:bottom w:val="none" w:sz="0" w:space="0" w:color="auto"/>
        <w:right w:val="none" w:sz="0" w:space="0" w:color="auto"/>
      </w:divBdr>
      <w:divsChild>
        <w:div w:id="1269964217">
          <w:marLeft w:val="0"/>
          <w:marRight w:val="0"/>
          <w:marTop w:val="0"/>
          <w:marBottom w:val="0"/>
          <w:divBdr>
            <w:top w:val="none" w:sz="0" w:space="0" w:color="auto"/>
            <w:left w:val="none" w:sz="0" w:space="0" w:color="auto"/>
            <w:bottom w:val="none" w:sz="0" w:space="0" w:color="auto"/>
            <w:right w:val="none" w:sz="0" w:space="0" w:color="auto"/>
          </w:divBdr>
        </w:div>
        <w:div w:id="1220822956">
          <w:marLeft w:val="0"/>
          <w:marRight w:val="0"/>
          <w:marTop w:val="0"/>
          <w:marBottom w:val="0"/>
          <w:divBdr>
            <w:top w:val="none" w:sz="0" w:space="0" w:color="auto"/>
            <w:left w:val="none" w:sz="0" w:space="0" w:color="auto"/>
            <w:bottom w:val="none" w:sz="0" w:space="0" w:color="auto"/>
            <w:right w:val="none" w:sz="0" w:space="0" w:color="auto"/>
          </w:divBdr>
        </w:div>
      </w:divsChild>
    </w:div>
    <w:div w:id="799153363">
      <w:bodyDiv w:val="1"/>
      <w:marLeft w:val="0"/>
      <w:marRight w:val="0"/>
      <w:marTop w:val="0"/>
      <w:marBottom w:val="0"/>
      <w:divBdr>
        <w:top w:val="none" w:sz="0" w:space="0" w:color="auto"/>
        <w:left w:val="none" w:sz="0" w:space="0" w:color="auto"/>
        <w:bottom w:val="none" w:sz="0" w:space="0" w:color="auto"/>
        <w:right w:val="none" w:sz="0" w:space="0" w:color="auto"/>
      </w:divBdr>
      <w:divsChild>
        <w:div w:id="714500981">
          <w:marLeft w:val="0"/>
          <w:marRight w:val="0"/>
          <w:marTop w:val="0"/>
          <w:marBottom w:val="0"/>
          <w:divBdr>
            <w:top w:val="none" w:sz="0" w:space="0" w:color="auto"/>
            <w:left w:val="none" w:sz="0" w:space="0" w:color="auto"/>
            <w:bottom w:val="none" w:sz="0" w:space="0" w:color="auto"/>
            <w:right w:val="none" w:sz="0" w:space="0" w:color="auto"/>
          </w:divBdr>
        </w:div>
        <w:div w:id="169099797">
          <w:marLeft w:val="0"/>
          <w:marRight w:val="0"/>
          <w:marTop w:val="0"/>
          <w:marBottom w:val="0"/>
          <w:divBdr>
            <w:top w:val="none" w:sz="0" w:space="0" w:color="auto"/>
            <w:left w:val="none" w:sz="0" w:space="0" w:color="auto"/>
            <w:bottom w:val="none" w:sz="0" w:space="0" w:color="auto"/>
            <w:right w:val="none" w:sz="0" w:space="0" w:color="auto"/>
          </w:divBdr>
        </w:div>
      </w:divsChild>
    </w:div>
    <w:div w:id="828786780">
      <w:bodyDiv w:val="1"/>
      <w:marLeft w:val="0"/>
      <w:marRight w:val="0"/>
      <w:marTop w:val="0"/>
      <w:marBottom w:val="0"/>
      <w:divBdr>
        <w:top w:val="none" w:sz="0" w:space="0" w:color="auto"/>
        <w:left w:val="none" w:sz="0" w:space="0" w:color="auto"/>
        <w:bottom w:val="none" w:sz="0" w:space="0" w:color="auto"/>
        <w:right w:val="none" w:sz="0" w:space="0" w:color="auto"/>
      </w:divBdr>
      <w:divsChild>
        <w:div w:id="999844281">
          <w:marLeft w:val="0"/>
          <w:marRight w:val="0"/>
          <w:marTop w:val="0"/>
          <w:marBottom w:val="0"/>
          <w:divBdr>
            <w:top w:val="none" w:sz="0" w:space="0" w:color="auto"/>
            <w:left w:val="none" w:sz="0" w:space="0" w:color="auto"/>
            <w:bottom w:val="none" w:sz="0" w:space="0" w:color="auto"/>
            <w:right w:val="none" w:sz="0" w:space="0" w:color="auto"/>
          </w:divBdr>
        </w:div>
        <w:div w:id="1667123092">
          <w:marLeft w:val="0"/>
          <w:marRight w:val="0"/>
          <w:marTop w:val="0"/>
          <w:marBottom w:val="0"/>
          <w:divBdr>
            <w:top w:val="none" w:sz="0" w:space="0" w:color="auto"/>
            <w:left w:val="none" w:sz="0" w:space="0" w:color="auto"/>
            <w:bottom w:val="none" w:sz="0" w:space="0" w:color="auto"/>
            <w:right w:val="none" w:sz="0" w:space="0" w:color="auto"/>
          </w:divBdr>
          <w:divsChild>
            <w:div w:id="1823935067">
              <w:blockQuote w:val="1"/>
              <w:marLeft w:val="720"/>
              <w:marRight w:val="0"/>
              <w:marTop w:val="100"/>
              <w:marBottom w:val="100"/>
              <w:divBdr>
                <w:top w:val="none" w:sz="0" w:space="0" w:color="auto"/>
                <w:left w:val="none" w:sz="0" w:space="0" w:color="auto"/>
                <w:bottom w:val="none" w:sz="0" w:space="0" w:color="auto"/>
                <w:right w:val="none" w:sz="0" w:space="0" w:color="auto"/>
              </w:divBdr>
            </w:div>
            <w:div w:id="13280956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939677">
          <w:marLeft w:val="0"/>
          <w:marRight w:val="0"/>
          <w:marTop w:val="0"/>
          <w:marBottom w:val="0"/>
          <w:divBdr>
            <w:top w:val="none" w:sz="0" w:space="0" w:color="auto"/>
            <w:left w:val="none" w:sz="0" w:space="0" w:color="auto"/>
            <w:bottom w:val="none" w:sz="0" w:space="0" w:color="auto"/>
            <w:right w:val="none" w:sz="0" w:space="0" w:color="auto"/>
          </w:divBdr>
          <w:divsChild>
            <w:div w:id="218321070">
              <w:marLeft w:val="0"/>
              <w:marRight w:val="0"/>
              <w:marTop w:val="0"/>
              <w:marBottom w:val="0"/>
              <w:divBdr>
                <w:top w:val="none" w:sz="0" w:space="0" w:color="auto"/>
                <w:left w:val="none" w:sz="0" w:space="0" w:color="auto"/>
                <w:bottom w:val="none" w:sz="0" w:space="0" w:color="auto"/>
                <w:right w:val="none" w:sz="0" w:space="0" w:color="auto"/>
              </w:divBdr>
            </w:div>
            <w:div w:id="8788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839513">
      <w:bodyDiv w:val="1"/>
      <w:marLeft w:val="0"/>
      <w:marRight w:val="0"/>
      <w:marTop w:val="0"/>
      <w:marBottom w:val="0"/>
      <w:divBdr>
        <w:top w:val="none" w:sz="0" w:space="0" w:color="auto"/>
        <w:left w:val="none" w:sz="0" w:space="0" w:color="auto"/>
        <w:bottom w:val="none" w:sz="0" w:space="0" w:color="auto"/>
        <w:right w:val="none" w:sz="0" w:space="0" w:color="auto"/>
      </w:divBdr>
    </w:div>
    <w:div w:id="1241449134">
      <w:bodyDiv w:val="1"/>
      <w:marLeft w:val="0"/>
      <w:marRight w:val="0"/>
      <w:marTop w:val="0"/>
      <w:marBottom w:val="0"/>
      <w:divBdr>
        <w:top w:val="none" w:sz="0" w:space="0" w:color="auto"/>
        <w:left w:val="none" w:sz="0" w:space="0" w:color="auto"/>
        <w:bottom w:val="none" w:sz="0" w:space="0" w:color="auto"/>
        <w:right w:val="none" w:sz="0" w:space="0" w:color="auto"/>
      </w:divBdr>
      <w:divsChild>
        <w:div w:id="758984774">
          <w:marLeft w:val="0"/>
          <w:marRight w:val="0"/>
          <w:marTop w:val="0"/>
          <w:marBottom w:val="0"/>
          <w:divBdr>
            <w:top w:val="none" w:sz="0" w:space="0" w:color="auto"/>
            <w:left w:val="none" w:sz="0" w:space="0" w:color="auto"/>
            <w:bottom w:val="none" w:sz="0" w:space="0" w:color="auto"/>
            <w:right w:val="none" w:sz="0" w:space="0" w:color="auto"/>
          </w:divBdr>
        </w:div>
        <w:div w:id="2041976662">
          <w:marLeft w:val="0"/>
          <w:marRight w:val="0"/>
          <w:marTop w:val="0"/>
          <w:marBottom w:val="0"/>
          <w:divBdr>
            <w:top w:val="none" w:sz="0" w:space="0" w:color="auto"/>
            <w:left w:val="none" w:sz="0" w:space="0" w:color="auto"/>
            <w:bottom w:val="none" w:sz="0" w:space="0" w:color="auto"/>
            <w:right w:val="none" w:sz="0" w:space="0" w:color="auto"/>
          </w:divBdr>
          <w:divsChild>
            <w:div w:id="289358941">
              <w:marLeft w:val="0"/>
              <w:marRight w:val="0"/>
              <w:marTop w:val="0"/>
              <w:marBottom w:val="0"/>
              <w:divBdr>
                <w:top w:val="none" w:sz="0" w:space="0" w:color="auto"/>
                <w:left w:val="none" w:sz="0" w:space="0" w:color="auto"/>
                <w:bottom w:val="none" w:sz="0" w:space="0" w:color="auto"/>
                <w:right w:val="none" w:sz="0" w:space="0" w:color="auto"/>
              </w:divBdr>
            </w:div>
            <w:div w:id="1071267228">
              <w:marLeft w:val="0"/>
              <w:marRight w:val="0"/>
              <w:marTop w:val="0"/>
              <w:marBottom w:val="0"/>
              <w:divBdr>
                <w:top w:val="none" w:sz="0" w:space="0" w:color="auto"/>
                <w:left w:val="none" w:sz="0" w:space="0" w:color="auto"/>
                <w:bottom w:val="none" w:sz="0" w:space="0" w:color="auto"/>
                <w:right w:val="none" w:sz="0" w:space="0" w:color="auto"/>
              </w:divBdr>
            </w:div>
            <w:div w:id="656542250">
              <w:marLeft w:val="0"/>
              <w:marRight w:val="0"/>
              <w:marTop w:val="0"/>
              <w:marBottom w:val="0"/>
              <w:divBdr>
                <w:top w:val="none" w:sz="0" w:space="0" w:color="auto"/>
                <w:left w:val="none" w:sz="0" w:space="0" w:color="auto"/>
                <w:bottom w:val="none" w:sz="0" w:space="0" w:color="auto"/>
                <w:right w:val="none" w:sz="0" w:space="0" w:color="auto"/>
              </w:divBdr>
            </w:div>
            <w:div w:id="2016489904">
              <w:marLeft w:val="0"/>
              <w:marRight w:val="0"/>
              <w:marTop w:val="0"/>
              <w:marBottom w:val="0"/>
              <w:divBdr>
                <w:top w:val="none" w:sz="0" w:space="0" w:color="auto"/>
                <w:left w:val="none" w:sz="0" w:space="0" w:color="auto"/>
                <w:bottom w:val="none" w:sz="0" w:space="0" w:color="auto"/>
                <w:right w:val="none" w:sz="0" w:space="0" w:color="auto"/>
              </w:divBdr>
            </w:div>
            <w:div w:id="117383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693292">
      <w:bodyDiv w:val="1"/>
      <w:marLeft w:val="0"/>
      <w:marRight w:val="0"/>
      <w:marTop w:val="0"/>
      <w:marBottom w:val="0"/>
      <w:divBdr>
        <w:top w:val="none" w:sz="0" w:space="0" w:color="auto"/>
        <w:left w:val="none" w:sz="0" w:space="0" w:color="auto"/>
        <w:bottom w:val="none" w:sz="0" w:space="0" w:color="auto"/>
        <w:right w:val="none" w:sz="0" w:space="0" w:color="auto"/>
      </w:divBdr>
    </w:div>
    <w:div w:id="1468279681">
      <w:bodyDiv w:val="1"/>
      <w:marLeft w:val="0"/>
      <w:marRight w:val="0"/>
      <w:marTop w:val="0"/>
      <w:marBottom w:val="0"/>
      <w:divBdr>
        <w:top w:val="none" w:sz="0" w:space="0" w:color="auto"/>
        <w:left w:val="none" w:sz="0" w:space="0" w:color="auto"/>
        <w:bottom w:val="none" w:sz="0" w:space="0" w:color="auto"/>
        <w:right w:val="none" w:sz="0" w:space="0" w:color="auto"/>
      </w:divBdr>
      <w:divsChild>
        <w:div w:id="545023462">
          <w:marLeft w:val="0"/>
          <w:marRight w:val="0"/>
          <w:marTop w:val="0"/>
          <w:marBottom w:val="0"/>
          <w:divBdr>
            <w:top w:val="none" w:sz="0" w:space="0" w:color="auto"/>
            <w:left w:val="none" w:sz="0" w:space="0" w:color="auto"/>
            <w:bottom w:val="none" w:sz="0" w:space="0" w:color="auto"/>
            <w:right w:val="none" w:sz="0" w:space="0" w:color="auto"/>
          </w:divBdr>
        </w:div>
        <w:div w:id="27142426">
          <w:marLeft w:val="0"/>
          <w:marRight w:val="0"/>
          <w:marTop w:val="0"/>
          <w:marBottom w:val="0"/>
          <w:divBdr>
            <w:top w:val="none" w:sz="0" w:space="0" w:color="auto"/>
            <w:left w:val="none" w:sz="0" w:space="0" w:color="auto"/>
            <w:bottom w:val="none" w:sz="0" w:space="0" w:color="auto"/>
            <w:right w:val="none" w:sz="0" w:space="0" w:color="auto"/>
          </w:divBdr>
          <w:divsChild>
            <w:div w:id="1144196534">
              <w:marLeft w:val="0"/>
              <w:marRight w:val="0"/>
              <w:marTop w:val="0"/>
              <w:marBottom w:val="0"/>
              <w:divBdr>
                <w:top w:val="none" w:sz="0" w:space="0" w:color="auto"/>
                <w:left w:val="none" w:sz="0" w:space="0" w:color="auto"/>
                <w:bottom w:val="none" w:sz="0" w:space="0" w:color="auto"/>
                <w:right w:val="none" w:sz="0" w:space="0" w:color="auto"/>
              </w:divBdr>
            </w:div>
            <w:div w:id="494229981">
              <w:marLeft w:val="0"/>
              <w:marRight w:val="0"/>
              <w:marTop w:val="0"/>
              <w:marBottom w:val="0"/>
              <w:divBdr>
                <w:top w:val="none" w:sz="0" w:space="0" w:color="auto"/>
                <w:left w:val="none" w:sz="0" w:space="0" w:color="auto"/>
                <w:bottom w:val="none" w:sz="0" w:space="0" w:color="auto"/>
                <w:right w:val="none" w:sz="0" w:space="0" w:color="auto"/>
              </w:divBdr>
            </w:div>
            <w:div w:id="263854088">
              <w:marLeft w:val="0"/>
              <w:marRight w:val="0"/>
              <w:marTop w:val="0"/>
              <w:marBottom w:val="0"/>
              <w:divBdr>
                <w:top w:val="none" w:sz="0" w:space="0" w:color="auto"/>
                <w:left w:val="none" w:sz="0" w:space="0" w:color="auto"/>
                <w:bottom w:val="none" w:sz="0" w:space="0" w:color="auto"/>
                <w:right w:val="none" w:sz="0" w:space="0" w:color="auto"/>
              </w:divBdr>
            </w:div>
            <w:div w:id="2086829682">
              <w:marLeft w:val="0"/>
              <w:marRight w:val="0"/>
              <w:marTop w:val="0"/>
              <w:marBottom w:val="0"/>
              <w:divBdr>
                <w:top w:val="none" w:sz="0" w:space="0" w:color="auto"/>
                <w:left w:val="none" w:sz="0" w:space="0" w:color="auto"/>
                <w:bottom w:val="none" w:sz="0" w:space="0" w:color="auto"/>
                <w:right w:val="none" w:sz="0" w:space="0" w:color="auto"/>
              </w:divBdr>
            </w:div>
            <w:div w:id="153423690">
              <w:marLeft w:val="0"/>
              <w:marRight w:val="0"/>
              <w:marTop w:val="0"/>
              <w:marBottom w:val="0"/>
              <w:divBdr>
                <w:top w:val="none" w:sz="0" w:space="0" w:color="auto"/>
                <w:left w:val="none" w:sz="0" w:space="0" w:color="auto"/>
                <w:bottom w:val="none" w:sz="0" w:space="0" w:color="auto"/>
                <w:right w:val="none" w:sz="0" w:space="0" w:color="auto"/>
              </w:divBdr>
            </w:div>
            <w:div w:id="164707824">
              <w:marLeft w:val="0"/>
              <w:marRight w:val="0"/>
              <w:marTop w:val="0"/>
              <w:marBottom w:val="0"/>
              <w:divBdr>
                <w:top w:val="none" w:sz="0" w:space="0" w:color="auto"/>
                <w:left w:val="none" w:sz="0" w:space="0" w:color="auto"/>
                <w:bottom w:val="none" w:sz="0" w:space="0" w:color="auto"/>
                <w:right w:val="none" w:sz="0" w:space="0" w:color="auto"/>
              </w:divBdr>
            </w:div>
            <w:div w:id="1031953548">
              <w:marLeft w:val="0"/>
              <w:marRight w:val="0"/>
              <w:marTop w:val="0"/>
              <w:marBottom w:val="0"/>
              <w:divBdr>
                <w:top w:val="none" w:sz="0" w:space="0" w:color="auto"/>
                <w:left w:val="none" w:sz="0" w:space="0" w:color="auto"/>
                <w:bottom w:val="none" w:sz="0" w:space="0" w:color="auto"/>
                <w:right w:val="none" w:sz="0" w:space="0" w:color="auto"/>
              </w:divBdr>
            </w:div>
            <w:div w:id="268634154">
              <w:marLeft w:val="0"/>
              <w:marRight w:val="0"/>
              <w:marTop w:val="0"/>
              <w:marBottom w:val="0"/>
              <w:divBdr>
                <w:top w:val="none" w:sz="0" w:space="0" w:color="auto"/>
                <w:left w:val="none" w:sz="0" w:space="0" w:color="auto"/>
                <w:bottom w:val="none" w:sz="0" w:space="0" w:color="auto"/>
                <w:right w:val="none" w:sz="0" w:space="0" w:color="auto"/>
              </w:divBdr>
            </w:div>
            <w:div w:id="994647920">
              <w:marLeft w:val="0"/>
              <w:marRight w:val="0"/>
              <w:marTop w:val="0"/>
              <w:marBottom w:val="0"/>
              <w:divBdr>
                <w:top w:val="none" w:sz="0" w:space="0" w:color="auto"/>
                <w:left w:val="none" w:sz="0" w:space="0" w:color="auto"/>
                <w:bottom w:val="none" w:sz="0" w:space="0" w:color="auto"/>
                <w:right w:val="none" w:sz="0" w:space="0" w:color="auto"/>
              </w:divBdr>
            </w:div>
            <w:div w:id="602566251">
              <w:marLeft w:val="0"/>
              <w:marRight w:val="0"/>
              <w:marTop w:val="0"/>
              <w:marBottom w:val="0"/>
              <w:divBdr>
                <w:top w:val="none" w:sz="0" w:space="0" w:color="auto"/>
                <w:left w:val="none" w:sz="0" w:space="0" w:color="auto"/>
                <w:bottom w:val="none" w:sz="0" w:space="0" w:color="auto"/>
                <w:right w:val="none" w:sz="0" w:space="0" w:color="auto"/>
              </w:divBdr>
            </w:div>
            <w:div w:id="513032300">
              <w:marLeft w:val="0"/>
              <w:marRight w:val="0"/>
              <w:marTop w:val="0"/>
              <w:marBottom w:val="0"/>
              <w:divBdr>
                <w:top w:val="none" w:sz="0" w:space="0" w:color="auto"/>
                <w:left w:val="none" w:sz="0" w:space="0" w:color="auto"/>
                <w:bottom w:val="none" w:sz="0" w:space="0" w:color="auto"/>
                <w:right w:val="none" w:sz="0" w:space="0" w:color="auto"/>
              </w:divBdr>
            </w:div>
            <w:div w:id="371618281">
              <w:marLeft w:val="0"/>
              <w:marRight w:val="0"/>
              <w:marTop w:val="0"/>
              <w:marBottom w:val="0"/>
              <w:divBdr>
                <w:top w:val="none" w:sz="0" w:space="0" w:color="auto"/>
                <w:left w:val="none" w:sz="0" w:space="0" w:color="auto"/>
                <w:bottom w:val="none" w:sz="0" w:space="0" w:color="auto"/>
                <w:right w:val="none" w:sz="0" w:space="0" w:color="auto"/>
              </w:divBdr>
            </w:div>
            <w:div w:id="720980742">
              <w:marLeft w:val="0"/>
              <w:marRight w:val="0"/>
              <w:marTop w:val="0"/>
              <w:marBottom w:val="0"/>
              <w:divBdr>
                <w:top w:val="none" w:sz="0" w:space="0" w:color="auto"/>
                <w:left w:val="none" w:sz="0" w:space="0" w:color="auto"/>
                <w:bottom w:val="none" w:sz="0" w:space="0" w:color="auto"/>
                <w:right w:val="none" w:sz="0" w:space="0" w:color="auto"/>
              </w:divBdr>
            </w:div>
            <w:div w:id="819543376">
              <w:marLeft w:val="0"/>
              <w:marRight w:val="0"/>
              <w:marTop w:val="0"/>
              <w:marBottom w:val="0"/>
              <w:divBdr>
                <w:top w:val="none" w:sz="0" w:space="0" w:color="auto"/>
                <w:left w:val="none" w:sz="0" w:space="0" w:color="auto"/>
                <w:bottom w:val="none" w:sz="0" w:space="0" w:color="auto"/>
                <w:right w:val="none" w:sz="0" w:space="0" w:color="auto"/>
              </w:divBdr>
            </w:div>
            <w:div w:id="875853013">
              <w:marLeft w:val="0"/>
              <w:marRight w:val="0"/>
              <w:marTop w:val="0"/>
              <w:marBottom w:val="0"/>
              <w:divBdr>
                <w:top w:val="none" w:sz="0" w:space="0" w:color="auto"/>
                <w:left w:val="none" w:sz="0" w:space="0" w:color="auto"/>
                <w:bottom w:val="none" w:sz="0" w:space="0" w:color="auto"/>
                <w:right w:val="none" w:sz="0" w:space="0" w:color="auto"/>
              </w:divBdr>
            </w:div>
            <w:div w:id="694237319">
              <w:marLeft w:val="0"/>
              <w:marRight w:val="0"/>
              <w:marTop w:val="0"/>
              <w:marBottom w:val="0"/>
              <w:divBdr>
                <w:top w:val="none" w:sz="0" w:space="0" w:color="auto"/>
                <w:left w:val="none" w:sz="0" w:space="0" w:color="auto"/>
                <w:bottom w:val="none" w:sz="0" w:space="0" w:color="auto"/>
                <w:right w:val="none" w:sz="0" w:space="0" w:color="auto"/>
              </w:divBdr>
            </w:div>
            <w:div w:id="1034501102">
              <w:marLeft w:val="0"/>
              <w:marRight w:val="0"/>
              <w:marTop w:val="0"/>
              <w:marBottom w:val="0"/>
              <w:divBdr>
                <w:top w:val="none" w:sz="0" w:space="0" w:color="auto"/>
                <w:left w:val="none" w:sz="0" w:space="0" w:color="auto"/>
                <w:bottom w:val="none" w:sz="0" w:space="0" w:color="auto"/>
                <w:right w:val="none" w:sz="0" w:space="0" w:color="auto"/>
              </w:divBdr>
            </w:div>
            <w:div w:id="88422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840163">
      <w:bodyDiv w:val="1"/>
      <w:marLeft w:val="0"/>
      <w:marRight w:val="0"/>
      <w:marTop w:val="0"/>
      <w:marBottom w:val="0"/>
      <w:divBdr>
        <w:top w:val="none" w:sz="0" w:space="0" w:color="auto"/>
        <w:left w:val="none" w:sz="0" w:space="0" w:color="auto"/>
        <w:bottom w:val="none" w:sz="0" w:space="0" w:color="auto"/>
        <w:right w:val="none" w:sz="0" w:space="0" w:color="auto"/>
      </w:divBdr>
    </w:div>
    <w:div w:id="1654989298">
      <w:bodyDiv w:val="1"/>
      <w:marLeft w:val="0"/>
      <w:marRight w:val="0"/>
      <w:marTop w:val="0"/>
      <w:marBottom w:val="0"/>
      <w:divBdr>
        <w:top w:val="none" w:sz="0" w:space="0" w:color="auto"/>
        <w:left w:val="none" w:sz="0" w:space="0" w:color="auto"/>
        <w:bottom w:val="none" w:sz="0" w:space="0" w:color="auto"/>
        <w:right w:val="none" w:sz="0" w:space="0" w:color="auto"/>
      </w:divBdr>
    </w:div>
    <w:div w:id="1878616768">
      <w:bodyDiv w:val="1"/>
      <w:marLeft w:val="0"/>
      <w:marRight w:val="0"/>
      <w:marTop w:val="0"/>
      <w:marBottom w:val="0"/>
      <w:divBdr>
        <w:top w:val="none" w:sz="0" w:space="0" w:color="auto"/>
        <w:left w:val="none" w:sz="0" w:space="0" w:color="auto"/>
        <w:bottom w:val="none" w:sz="0" w:space="0" w:color="auto"/>
        <w:right w:val="none" w:sz="0" w:space="0" w:color="auto"/>
      </w:divBdr>
    </w:div>
    <w:div w:id="1974172067">
      <w:bodyDiv w:val="1"/>
      <w:marLeft w:val="0"/>
      <w:marRight w:val="0"/>
      <w:marTop w:val="0"/>
      <w:marBottom w:val="0"/>
      <w:divBdr>
        <w:top w:val="none" w:sz="0" w:space="0" w:color="auto"/>
        <w:left w:val="none" w:sz="0" w:space="0" w:color="auto"/>
        <w:bottom w:val="none" w:sz="0" w:space="0" w:color="auto"/>
        <w:right w:val="none" w:sz="0" w:space="0" w:color="auto"/>
      </w:divBdr>
      <w:divsChild>
        <w:div w:id="1373535661">
          <w:marLeft w:val="0"/>
          <w:marRight w:val="0"/>
          <w:marTop w:val="0"/>
          <w:marBottom w:val="0"/>
          <w:divBdr>
            <w:top w:val="none" w:sz="0" w:space="0" w:color="auto"/>
            <w:left w:val="none" w:sz="0" w:space="0" w:color="auto"/>
            <w:bottom w:val="none" w:sz="0" w:space="0" w:color="auto"/>
            <w:right w:val="none" w:sz="0" w:space="0" w:color="auto"/>
          </w:divBdr>
        </w:div>
        <w:div w:id="1806969695">
          <w:marLeft w:val="0"/>
          <w:marRight w:val="0"/>
          <w:marTop w:val="0"/>
          <w:marBottom w:val="0"/>
          <w:divBdr>
            <w:top w:val="none" w:sz="0" w:space="0" w:color="auto"/>
            <w:left w:val="none" w:sz="0" w:space="0" w:color="auto"/>
            <w:bottom w:val="none" w:sz="0" w:space="0" w:color="auto"/>
            <w:right w:val="none" w:sz="0" w:space="0" w:color="auto"/>
          </w:divBdr>
          <w:divsChild>
            <w:div w:id="230309533">
              <w:marLeft w:val="540"/>
              <w:marRight w:val="0"/>
              <w:marTop w:val="0"/>
              <w:marBottom w:val="0"/>
              <w:divBdr>
                <w:top w:val="none" w:sz="0" w:space="0" w:color="auto"/>
                <w:left w:val="none" w:sz="0" w:space="0" w:color="auto"/>
                <w:bottom w:val="none" w:sz="0" w:space="0" w:color="auto"/>
                <w:right w:val="none" w:sz="0" w:space="0" w:color="auto"/>
              </w:divBdr>
            </w:div>
            <w:div w:id="928928148">
              <w:marLeft w:val="540"/>
              <w:marRight w:val="0"/>
              <w:marTop w:val="0"/>
              <w:marBottom w:val="0"/>
              <w:divBdr>
                <w:top w:val="none" w:sz="0" w:space="0" w:color="auto"/>
                <w:left w:val="none" w:sz="0" w:space="0" w:color="auto"/>
                <w:bottom w:val="none" w:sz="0" w:space="0" w:color="auto"/>
                <w:right w:val="none" w:sz="0" w:space="0" w:color="auto"/>
              </w:divBdr>
            </w:div>
            <w:div w:id="1200439658">
              <w:marLeft w:val="720"/>
              <w:marRight w:val="0"/>
              <w:marTop w:val="0"/>
              <w:marBottom w:val="0"/>
              <w:divBdr>
                <w:top w:val="none" w:sz="0" w:space="0" w:color="auto"/>
                <w:left w:val="none" w:sz="0" w:space="0" w:color="auto"/>
                <w:bottom w:val="none" w:sz="0" w:space="0" w:color="auto"/>
                <w:right w:val="none" w:sz="0" w:space="0" w:color="auto"/>
              </w:divBdr>
            </w:div>
            <w:div w:id="672953211">
              <w:marLeft w:val="0"/>
              <w:marRight w:val="0"/>
              <w:marTop w:val="0"/>
              <w:marBottom w:val="0"/>
              <w:divBdr>
                <w:top w:val="none" w:sz="0" w:space="0" w:color="auto"/>
                <w:left w:val="none" w:sz="0" w:space="0" w:color="auto"/>
                <w:bottom w:val="none" w:sz="0" w:space="0" w:color="auto"/>
                <w:right w:val="none" w:sz="0" w:space="0" w:color="auto"/>
              </w:divBdr>
            </w:div>
            <w:div w:id="1932816424">
              <w:marLeft w:val="0"/>
              <w:marRight w:val="0"/>
              <w:marTop w:val="0"/>
              <w:marBottom w:val="0"/>
              <w:divBdr>
                <w:top w:val="none" w:sz="0" w:space="0" w:color="auto"/>
                <w:left w:val="none" w:sz="0" w:space="0" w:color="auto"/>
                <w:bottom w:val="none" w:sz="0" w:space="0" w:color="auto"/>
                <w:right w:val="none" w:sz="0" w:space="0" w:color="auto"/>
              </w:divBdr>
            </w:div>
            <w:div w:id="141539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363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lh4.ggpht.com/_biMLW1SB4co/Ta_r0Mlc09I/AAAAAAAAAno/R2Nbs1WpYlo/s1600-h/image%5b17%5d.png" TargetMode="External"/><Relationship Id="rId117" Type="http://schemas.openxmlformats.org/officeDocument/2006/relationships/hyperlink" Target="http://lh5.ggpht.com/_biMLW1SB4co/TcPE9s4z_3I/AAAAAAAAAs4/t0kpsVarDVg/s1600-h/image12.png" TargetMode="External"/><Relationship Id="rId21" Type="http://schemas.openxmlformats.org/officeDocument/2006/relationships/image" Target="media/image8.png"/><Relationship Id="rId42" Type="http://schemas.openxmlformats.org/officeDocument/2006/relationships/hyperlink" Target="http://lh5.ggpht.com/_biMLW1SB4co/TcDr05-VJvI/AAAAAAAAApA/yWmAD8p6SSY/s1600-h/image8.png" TargetMode="External"/><Relationship Id="rId47" Type="http://schemas.openxmlformats.org/officeDocument/2006/relationships/image" Target="media/image21.png"/><Relationship Id="rId63" Type="http://schemas.openxmlformats.org/officeDocument/2006/relationships/image" Target="media/image29.png"/><Relationship Id="rId68" Type="http://schemas.openxmlformats.org/officeDocument/2006/relationships/hyperlink" Target="http://lh3.ggpht.com/_biMLW1SB4co/TcDsu0-39DI/AAAAAAAAAqo/S967SIuvqQE/s1600-h/image55.png" TargetMode="External"/><Relationship Id="rId84" Type="http://schemas.openxmlformats.org/officeDocument/2006/relationships/hyperlink" Target="http://lh3.ggpht.com/_biMLW1SB4co/TcnRnty7JFI/AAAAAAAAAvQ/c_56lpfK03Q/s1600-h/image221.png" TargetMode="External"/><Relationship Id="rId89" Type="http://schemas.openxmlformats.org/officeDocument/2006/relationships/hyperlink" Target="http://lh5.ggpht.com/_biMLW1SB4co/TcPEbqJnaKI/AAAAAAAAArw/6xN_AabXmIE/s1600-h/image%5b19%5d.png" TargetMode="External"/><Relationship Id="rId112" Type="http://schemas.openxmlformats.org/officeDocument/2006/relationships/image" Target="media/image53.png"/><Relationship Id="rId133" Type="http://schemas.openxmlformats.org/officeDocument/2006/relationships/hyperlink" Target="http://lh6.ggpht.com/_biMLW1SB4co/TcnSifUL7JI/AAAAAAAAAww/371ugIvjqZU/s1600-h/image3%5b1%5d.png" TargetMode="External"/><Relationship Id="rId138" Type="http://schemas.openxmlformats.org/officeDocument/2006/relationships/image" Target="media/image66.jpeg"/><Relationship Id="rId154" Type="http://schemas.openxmlformats.org/officeDocument/2006/relationships/image" Target="media/image74.png"/><Relationship Id="rId159" Type="http://schemas.openxmlformats.org/officeDocument/2006/relationships/hyperlink" Target="http://lh5.ggpht.com/_biMLW1SB4co/TcnVGbQWIzI/AAAAAAAAAxI/GYtTurh31dg/s1600-h/image6.png" TargetMode="External"/><Relationship Id="rId175" Type="http://schemas.openxmlformats.org/officeDocument/2006/relationships/hyperlink" Target="http://lh6.ggpht.com/_biMLW1SB4co/TaJY2_AUY1I/AAAAAAAAAl0/MzgBym2eJ9U/s1600-h/image25.png" TargetMode="External"/><Relationship Id="rId170" Type="http://schemas.openxmlformats.org/officeDocument/2006/relationships/image" Target="media/image82.png"/><Relationship Id="rId191" Type="http://schemas.openxmlformats.org/officeDocument/2006/relationships/theme" Target="theme/theme1.xml"/><Relationship Id="rId16" Type="http://schemas.openxmlformats.org/officeDocument/2006/relationships/hyperlink" Target="http://lh5.ggpht.com/_biMLW1SB4co/TcPD9TXM78I/AAAAAAAAArA/Vo6HiucrdMs/s1600-h/image112.png" TargetMode="External"/><Relationship Id="rId107" Type="http://schemas.openxmlformats.org/officeDocument/2006/relationships/hyperlink" Target="http://lh6.ggpht.com/_biMLW1SB4co/TcPEy7YfEzI/AAAAAAAAAso/HDjWXMu98qk/s1600-h/image6%5b1%5d.png" TargetMode="External"/><Relationship Id="rId11" Type="http://schemas.openxmlformats.org/officeDocument/2006/relationships/image" Target="media/image3.png"/><Relationship Id="rId32" Type="http://schemas.openxmlformats.org/officeDocument/2006/relationships/hyperlink" Target="http://lh3.ggpht.com/_biMLW1SB4co/TcPEL1ywo_I/AAAAAAAAArY/7wNO_yfW2Fc/s1600-h/image1911.png" TargetMode="External"/><Relationship Id="rId37"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hyperlink" Target="http://lh4.ggpht.com/_biMLW1SB4co/TcDsQmxBG6I/AAAAAAAAAqA/kGBV43cU3M4/s1600-h/image33.png" TargetMode="External"/><Relationship Id="rId74" Type="http://schemas.openxmlformats.org/officeDocument/2006/relationships/hyperlink" Target="http://lh6.ggpht.com/_biMLW1SB4co/TcPKJq6wNlI/AAAAAAAAAuQ/dVMFo6EQ2R8/s1600-h/image%5b4%5d.png" TargetMode="External"/><Relationship Id="rId79" Type="http://schemas.openxmlformats.org/officeDocument/2006/relationships/image" Target="media/image37.png"/><Relationship Id="rId102" Type="http://schemas.openxmlformats.org/officeDocument/2006/relationships/image" Target="media/image48.png"/><Relationship Id="rId123" Type="http://schemas.openxmlformats.org/officeDocument/2006/relationships/hyperlink" Target="http://lh5.ggpht.com/_biMLW1SB4co/TcnSXQLawtI/AAAAAAAAAwY/J9dM380sRko/s1600-h/image25.png" TargetMode="External"/><Relationship Id="rId128" Type="http://schemas.openxmlformats.org/officeDocument/2006/relationships/image" Target="media/image61.jpeg"/><Relationship Id="rId144" Type="http://schemas.openxmlformats.org/officeDocument/2006/relationships/image" Target="media/image69.jpeg"/><Relationship Id="rId149" Type="http://schemas.openxmlformats.org/officeDocument/2006/relationships/hyperlink" Target="http://lh4.ggpht.com/_biMLW1SB4co/TcPFfoOuT-I/AAAAAAAAAuI/Xm1GzqGTRp0/s1600-h/image25.png" TargetMode="External"/><Relationship Id="rId5" Type="http://schemas.openxmlformats.org/officeDocument/2006/relationships/hyperlink" Target="http://lh4.ggpht.com/_biMLW1SB4co/Ta_rbp3y0WI/AAAAAAAAAm4/arfvPQQb-F8/s1600-h/image%5B50%5D.png" TargetMode="External"/><Relationship Id="rId90" Type="http://schemas.openxmlformats.org/officeDocument/2006/relationships/image" Target="media/image42.png"/><Relationship Id="rId95" Type="http://schemas.openxmlformats.org/officeDocument/2006/relationships/hyperlink" Target="http://lh5.ggpht.com/_biMLW1SB4co/TcPElwqetGI/AAAAAAAAAsI/j4K4ge429Dw/s1600-h/image13%5b1%5d.png" TargetMode="External"/><Relationship Id="rId160" Type="http://schemas.openxmlformats.org/officeDocument/2006/relationships/image" Target="media/image77.png"/><Relationship Id="rId165" Type="http://schemas.openxmlformats.org/officeDocument/2006/relationships/hyperlink" Target="http://lh4.ggpht.com/_biMLW1SB4co/TcnVaDSuhWI/AAAAAAAAAxg/5r_IqufMCEM/s1600-h/image22.png" TargetMode="External"/><Relationship Id="rId181" Type="http://schemas.openxmlformats.org/officeDocument/2006/relationships/image" Target="media/image88.png"/><Relationship Id="rId186" Type="http://schemas.openxmlformats.org/officeDocument/2006/relationships/hyperlink" Target="http://lh5.ggpht.com/_biMLW1SB4co/TaJZ0jQwxrI/AAAAAAAAAmg/3tDs7TEsaRM/s1600-h/image43.png" TargetMode="External"/><Relationship Id="rId22" Type="http://schemas.openxmlformats.org/officeDocument/2006/relationships/hyperlink" Target="http://lh6.ggpht.com/_biMLW1SB4co/Ta_rsYtFhAI/AAAAAAAAAnY/6U6bqlRv1kQ/s1600-h/image%5b25%5d.png" TargetMode="External"/><Relationship Id="rId27"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hyperlink" Target="http://lh5.ggpht.com/_biMLW1SB4co/TcDr78uZe4I/AAAAAAAAApY/6oVaz-NNjkQ/s1600-h/image17%5b1%5d.png" TargetMode="External"/><Relationship Id="rId64" Type="http://schemas.openxmlformats.org/officeDocument/2006/relationships/hyperlink" Target="http://lh3.ggpht.com/_biMLW1SB4co/TcDsf2ZXtaI/AAAAAAAAAqY/jNs8SzenWX4/s1600-h/image46.png" TargetMode="External"/><Relationship Id="rId69" Type="http://schemas.openxmlformats.org/officeDocument/2006/relationships/image" Target="media/image32.png"/><Relationship Id="rId113" Type="http://schemas.openxmlformats.org/officeDocument/2006/relationships/hyperlink" Target="http://lh6.ggpht.com/_biMLW1SB4co/TcnSG28ZQvI/AAAAAAAAAwA/AhA2oIxdcdM/s1600-h/image13.png" TargetMode="External"/><Relationship Id="rId118" Type="http://schemas.openxmlformats.org/officeDocument/2006/relationships/image" Target="media/image56.png"/><Relationship Id="rId134" Type="http://schemas.openxmlformats.org/officeDocument/2006/relationships/image" Target="media/image64.png"/><Relationship Id="rId139" Type="http://schemas.openxmlformats.org/officeDocument/2006/relationships/hyperlink" Target="http://lh4.ggpht.com/_biMLW1SB4co/TcnSqcWJepI/AAAAAAAAAw4/ZDD3AvB_YWQ/s1600-h/image7.png" TargetMode="External"/><Relationship Id="rId80" Type="http://schemas.openxmlformats.org/officeDocument/2006/relationships/hyperlink" Target="http://lh5.ggpht.com/_biMLW1SB4co/TcnRhb_ub8I/AAAAAAAAAvA/jbtMFwLbLsI/s1600-h/image25%5b1%5d.png" TargetMode="External"/><Relationship Id="rId85" Type="http://schemas.openxmlformats.org/officeDocument/2006/relationships/image" Target="media/image40.png"/><Relationship Id="rId150" Type="http://schemas.openxmlformats.org/officeDocument/2006/relationships/image" Target="media/image72.png"/><Relationship Id="rId155" Type="http://schemas.openxmlformats.org/officeDocument/2006/relationships/hyperlink" Target="http://lh3.ggpht.com/_biMLW1SB4co/TcPLyKqbKjI/AAAAAAAAAuw/7bXmme9gJdE/s1600-h/image341.png" TargetMode="External"/><Relationship Id="rId171" Type="http://schemas.openxmlformats.org/officeDocument/2006/relationships/hyperlink" Target="http://lh6.ggpht.com/_biMLW1SB4co/TaJYsrS1BmI/AAAAAAAAAlk/rWhDvVNEuLM/s1600-h/IMG0198A%5b4%5d.jpg" TargetMode="External"/><Relationship Id="rId176" Type="http://schemas.openxmlformats.org/officeDocument/2006/relationships/image" Target="media/image85.png"/><Relationship Id="rId12" Type="http://schemas.openxmlformats.org/officeDocument/2006/relationships/hyperlink" Target="http://lh3.ggpht.com/_biMLW1SB4co/TbT7R0-X2KI/AAAAAAAAAoQ/TurunTOI2fA/s1600-h/image%5b5%5d.png" TargetMode="External"/><Relationship Id="rId17"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yperlink" Target="http://lh6.ggpht.com/_biMLW1SB4co/TbT7YhxTf6I/AAAAAAAAAoY/SJq1UWtIyKU/s1600-h/image%5b10%5d.png" TargetMode="External"/><Relationship Id="rId59" Type="http://schemas.openxmlformats.org/officeDocument/2006/relationships/image" Target="media/image27.png"/><Relationship Id="rId103" Type="http://schemas.openxmlformats.org/officeDocument/2006/relationships/hyperlink" Target="http://lh3.ggpht.com/_biMLW1SB4co/TcnR1PoxuTI/AAAAAAAAAvo/7LVEmWcphs8/s1600-h/image34%5b1%5d.png" TargetMode="External"/><Relationship Id="rId108" Type="http://schemas.openxmlformats.org/officeDocument/2006/relationships/image" Target="media/image51.png"/><Relationship Id="rId124" Type="http://schemas.openxmlformats.org/officeDocument/2006/relationships/image" Target="media/image59.png"/><Relationship Id="rId129" Type="http://schemas.openxmlformats.org/officeDocument/2006/relationships/hyperlink" Target="http://lh6.ggpht.com/_biMLW1SB4co/TcnScnmaW0I/AAAAAAAAAwg/Ln0R3nszJd4/s1600-h/image26.png" TargetMode="External"/><Relationship Id="rId54" Type="http://schemas.openxmlformats.org/officeDocument/2006/relationships/hyperlink" Target="http://lh5.ggpht.com/_biMLW1SB4co/TcDsFNCgV8I/AAAAAAAAApw/SZTsGHvUdDQ/s1600-h/image27.png" TargetMode="External"/><Relationship Id="rId70" Type="http://schemas.openxmlformats.org/officeDocument/2006/relationships/hyperlink" Target="http://lh6.ggpht.com/_biMLW1SB4co/TcDsyisbKeI/AAAAAAAAAqw/qcYp2BK6apM/s1600-h/image58.png" TargetMode="External"/><Relationship Id="rId75" Type="http://schemas.openxmlformats.org/officeDocument/2006/relationships/image" Target="media/image35.png"/><Relationship Id="rId91" Type="http://schemas.openxmlformats.org/officeDocument/2006/relationships/hyperlink" Target="http://lh6.ggpht.com/_biMLW1SB4co/TcPEf1srs2I/AAAAAAAAAr4/1II51jlK4LY/s1600-h/image81.png" TargetMode="External"/><Relationship Id="rId96" Type="http://schemas.openxmlformats.org/officeDocument/2006/relationships/image" Target="media/image45.png"/><Relationship Id="rId140" Type="http://schemas.openxmlformats.org/officeDocument/2006/relationships/image" Target="media/image67.png"/><Relationship Id="rId145" Type="http://schemas.openxmlformats.org/officeDocument/2006/relationships/hyperlink" Target="http://lh5.ggpht.com/_biMLW1SB4co/TcPFUC1tQAI/AAAAAAAAAt4/ignYZa3y3LU/s1600-h/image18.png" TargetMode="External"/><Relationship Id="rId161" Type="http://schemas.openxmlformats.org/officeDocument/2006/relationships/hyperlink" Target="http://lh6.ggpht.com/_biMLW1SB4co/TcnVO2fZnQI/AAAAAAAAAxQ/J3YqP_TFpR0/s1600-h/image9.png" TargetMode="External"/><Relationship Id="rId166" Type="http://schemas.openxmlformats.org/officeDocument/2006/relationships/image" Target="media/image80.png"/><Relationship Id="rId182" Type="http://schemas.openxmlformats.org/officeDocument/2006/relationships/hyperlink" Target="http://lh5.ggpht.com/_biMLW1SB4co/TaJZYblpDOI/AAAAAAAAAmQ/VxWiOtt7qus/s1600-h/image34.png" TargetMode="External"/><Relationship Id="rId187" Type="http://schemas.openxmlformats.org/officeDocument/2006/relationships/image" Target="media/image91.png"/><Relationship Id="rId1" Type="http://schemas.openxmlformats.org/officeDocument/2006/relationships/numbering" Target="numbering.xml"/><Relationship Id="rId6" Type="http://schemas.openxmlformats.org/officeDocument/2006/relationships/hyperlink" Target="http://lh4.ggpht.com/_biMLW1SB4co/Ta_rbp3y0WI/AAAAAAAAAm4/arfvPQQb-F8/s1600-h/image%5b50%5d.png" TargetMode="External"/><Relationship Id="rId23" Type="http://schemas.openxmlformats.org/officeDocument/2006/relationships/image" Target="media/image9.png"/><Relationship Id="rId28" Type="http://schemas.openxmlformats.org/officeDocument/2006/relationships/hyperlink" Target="http://lh6.ggpht.com/_biMLW1SB4co/Ta_r3rP0JXI/AAAAAAAAAnw/K8RG0acrigg/s1600-h/image%5b45%5d.png" TargetMode="External"/><Relationship Id="rId49" Type="http://schemas.openxmlformats.org/officeDocument/2006/relationships/image" Target="media/image22.png"/><Relationship Id="rId114" Type="http://schemas.openxmlformats.org/officeDocument/2006/relationships/image" Target="media/image54.png"/><Relationship Id="rId119" Type="http://schemas.openxmlformats.org/officeDocument/2006/relationships/hyperlink" Target="http://lh4.ggpht.com/_biMLW1SB4co/TcPFCbZfOxI/AAAAAAAAAtA/OAR9poOhacs/s1600-h/image15.png" TargetMode="External"/><Relationship Id="rId44" Type="http://schemas.openxmlformats.org/officeDocument/2006/relationships/hyperlink" Target="http://lh6.ggpht.com/_biMLW1SB4co/TcDr3HBVD9I/AAAAAAAAApI/LRAusnbcPxU/s1600-h/image11%5b1%5d.png" TargetMode="External"/><Relationship Id="rId60" Type="http://schemas.openxmlformats.org/officeDocument/2006/relationships/hyperlink" Target="http://lh5.ggpht.com/_biMLW1SB4co/TcDsUABM2yI/AAAAAAAAAqI/L-Twnx8RKSY/s1600-h/image37.png" TargetMode="External"/><Relationship Id="rId65" Type="http://schemas.openxmlformats.org/officeDocument/2006/relationships/image" Target="media/image30.png"/><Relationship Id="rId81" Type="http://schemas.openxmlformats.org/officeDocument/2006/relationships/image" Target="media/image38.png"/><Relationship Id="rId86" Type="http://schemas.openxmlformats.org/officeDocument/2006/relationships/hyperlink" Target="http://lh5.ggpht.com/_biMLW1SB4co/TcnRqB5j32I/AAAAAAAAAvY/tHDvfDerL1w/s1600-h/ll3.jpg" TargetMode="External"/><Relationship Id="rId130" Type="http://schemas.openxmlformats.org/officeDocument/2006/relationships/image" Target="media/image62.png"/><Relationship Id="rId135" Type="http://schemas.openxmlformats.org/officeDocument/2006/relationships/hyperlink" Target="http://lh3.ggpht.com/_biMLW1SB4co/TcPFJitRs8I/AAAAAAAAAtY/epqho9SVRBk/s1600-h/2009101922322.jpg" TargetMode="External"/><Relationship Id="rId151" Type="http://schemas.openxmlformats.org/officeDocument/2006/relationships/hyperlink" Target="http://lh4.ggpht.com/_biMLW1SB4co/TcPK2LJsSgI/AAAAAAAAAug/P5XqwiNl6j0/s1600-h/image28.png" TargetMode="External"/><Relationship Id="rId156" Type="http://schemas.openxmlformats.org/officeDocument/2006/relationships/image" Target="media/image75.png"/><Relationship Id="rId177" Type="http://schemas.openxmlformats.org/officeDocument/2006/relationships/hyperlink" Target="http://lh3.ggpht.com/_biMLW1SB4co/TaJY9qhGrVI/AAAAAAAAAl8/C-cwsJt2GNE/s1600-h/image15.png" TargetMode="External"/><Relationship Id="rId172" Type="http://schemas.openxmlformats.org/officeDocument/2006/relationships/image" Target="media/image83.jpeg"/><Relationship Id="rId13" Type="http://schemas.openxmlformats.org/officeDocument/2006/relationships/image" Target="media/image4.png"/><Relationship Id="rId18" Type="http://schemas.openxmlformats.org/officeDocument/2006/relationships/hyperlink" Target="http://lh5.ggpht.com/_biMLW1SB4co/TcPECrTH84I/AAAAAAAAArI/lfxrPXPU_DM/s1600-h/image1211.png" TargetMode="External"/><Relationship Id="rId39" Type="http://schemas.openxmlformats.org/officeDocument/2006/relationships/image" Target="media/image17.png"/><Relationship Id="rId109" Type="http://schemas.openxmlformats.org/officeDocument/2006/relationships/hyperlink" Target="http://lh6.ggpht.com/_biMLW1SB4co/TcPE3xmT-iI/AAAAAAAAAvw/irjOUkmSHBM/s1600-h/image713.png" TargetMode="External"/><Relationship Id="rId34" Type="http://schemas.openxmlformats.org/officeDocument/2006/relationships/hyperlink" Target="http://lh3.ggpht.com/_biMLW1SB4co/TcPEPPFrW-I/AAAAAAAAArg/o3Lue5pajBA/s1600-h/image25%5b1%5d.png" TargetMode="External"/><Relationship Id="rId50" Type="http://schemas.openxmlformats.org/officeDocument/2006/relationships/hyperlink" Target="http://lh3.ggpht.com/_biMLW1SB4co/TcDr9_y_MwI/AAAAAAAAApg/sm3kbcu7-ak/s1600-h/image20.png" TargetMode="External"/><Relationship Id="rId55" Type="http://schemas.openxmlformats.org/officeDocument/2006/relationships/image" Target="media/image25.png"/><Relationship Id="rId76" Type="http://schemas.openxmlformats.org/officeDocument/2006/relationships/hyperlink" Target="http://lh5.ggpht.com/_biMLW1SB4co/TcPKQ0dKrGI/AAAAAAAAAuY/1UfgSvYbyjM/s1600-h/image%5b7%5d.png" TargetMode="External"/><Relationship Id="rId97" Type="http://schemas.openxmlformats.org/officeDocument/2006/relationships/hyperlink" Target="http://lh3.ggpht.com/_biMLW1SB4co/TcPEojxBZqI/AAAAAAAAAsQ/uS6trtcjrx4/s1600-h/image241.png" TargetMode="External"/><Relationship Id="rId104" Type="http://schemas.openxmlformats.org/officeDocument/2006/relationships/image" Target="media/image49.png"/><Relationship Id="rId120" Type="http://schemas.openxmlformats.org/officeDocument/2006/relationships/image" Target="media/image57.png"/><Relationship Id="rId125" Type="http://schemas.openxmlformats.org/officeDocument/2006/relationships/hyperlink" Target="http://lh6.ggpht.com/_biMLW1SB4co/TcPFEkcMbgI/AAAAAAAAAtI/rpnpAsvgqXk/s1600-h/2691611920045764268S600x600Q852.jpg" TargetMode="External"/><Relationship Id="rId141" Type="http://schemas.openxmlformats.org/officeDocument/2006/relationships/hyperlink" Target="http://lh6.ggpht.com/_biMLW1SB4co/TcPFNjXUAaI/AAAAAAAAAto/ITjF8XKCRBE/s1600-h/20070603_AquaponicsPlants2.jpg" TargetMode="External"/><Relationship Id="rId146" Type="http://schemas.openxmlformats.org/officeDocument/2006/relationships/image" Target="media/image70.png"/><Relationship Id="rId167" Type="http://schemas.openxmlformats.org/officeDocument/2006/relationships/hyperlink" Target="http://lh4.ggpht.com/_biMLW1SB4co/TcnV0Ab6M9I/AAAAAAAAAxo/PhxYoD7RSio/s1600-h/image41%5b1%5d.png" TargetMode="External"/><Relationship Id="rId188" Type="http://schemas.openxmlformats.org/officeDocument/2006/relationships/hyperlink" Target="http://lh5.ggpht.com/_biMLW1SB4co/TaJaCbm5s0I/AAAAAAAAAmo/daVfDj0Vgdg/s1600-h/image42.png" TargetMode="External"/><Relationship Id="rId7" Type="http://schemas.openxmlformats.org/officeDocument/2006/relationships/image" Target="media/image1.png"/><Relationship Id="rId71" Type="http://schemas.openxmlformats.org/officeDocument/2006/relationships/image" Target="media/image33.png"/><Relationship Id="rId92" Type="http://schemas.openxmlformats.org/officeDocument/2006/relationships/image" Target="media/image43.png"/><Relationship Id="rId162" Type="http://schemas.openxmlformats.org/officeDocument/2006/relationships/image" Target="media/image78.png"/><Relationship Id="rId183" Type="http://schemas.openxmlformats.org/officeDocument/2006/relationships/image" Target="media/image89.png"/><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hyperlink" Target="http://lh6.ggpht.com/_biMLW1SB4co/Ta_rwTrZCnI/AAAAAAAAAng/l989A3gm6so/s1600-h/image%5b35%5d.png" TargetMode="External"/><Relationship Id="rId40" Type="http://schemas.openxmlformats.org/officeDocument/2006/relationships/hyperlink" Target="http://lh4.ggpht.com/_biMLW1SB4co/TcDrzGPTL9I/AAAAAAAAAo4/4JG0kPUR0l4/s1600-h/image3.png" TargetMode="External"/><Relationship Id="rId45" Type="http://schemas.openxmlformats.org/officeDocument/2006/relationships/image" Target="media/image20.png"/><Relationship Id="rId66" Type="http://schemas.openxmlformats.org/officeDocument/2006/relationships/hyperlink" Target="http://lh5.ggpht.com/_biMLW1SB4co/TcDso1ElWTI/AAAAAAAAAqg/JUitUcm6Lcs/s1600-h/image51.png" TargetMode="External"/><Relationship Id="rId87" Type="http://schemas.openxmlformats.org/officeDocument/2006/relationships/image" Target="media/image41.jpeg"/><Relationship Id="rId110" Type="http://schemas.openxmlformats.org/officeDocument/2006/relationships/image" Target="media/image52.png"/><Relationship Id="rId115" Type="http://schemas.openxmlformats.org/officeDocument/2006/relationships/hyperlink" Target="http://lh5.ggpht.com/_biMLW1SB4co/TcnSKsgxAjI/AAAAAAAAAwI/hasM74j4mXk/s1600-h/image16%5b1%5d.png" TargetMode="External"/><Relationship Id="rId131" Type="http://schemas.openxmlformats.org/officeDocument/2006/relationships/hyperlink" Target="http://lh3.ggpht.com/_biMLW1SB4co/TcnSe3HKJhI/AAAAAAAAAwo/Q8xtAhQXplc/s1600-h/image29.png" TargetMode="External"/><Relationship Id="rId136" Type="http://schemas.openxmlformats.org/officeDocument/2006/relationships/image" Target="media/image65.jpeg"/><Relationship Id="rId157" Type="http://schemas.openxmlformats.org/officeDocument/2006/relationships/hyperlink" Target="http://lh4.ggpht.com/_biMLW1SB4co/TcnU9rmoU5I/AAAAAAAAAxA/Da0ajXFB_tY/s1600-h/image3111%5b1%5d.png" TargetMode="External"/><Relationship Id="rId178" Type="http://schemas.openxmlformats.org/officeDocument/2006/relationships/image" Target="media/image86.png"/><Relationship Id="rId61" Type="http://schemas.openxmlformats.org/officeDocument/2006/relationships/image" Target="media/image28.png"/><Relationship Id="rId82" Type="http://schemas.openxmlformats.org/officeDocument/2006/relationships/hyperlink" Target="http://lh5.ggpht.com/_biMLW1SB4co/TcnRkIuL4KI/AAAAAAAAAvI/KgO_5x5ODLM/s1600-h/image1611.png" TargetMode="External"/><Relationship Id="rId152" Type="http://schemas.openxmlformats.org/officeDocument/2006/relationships/image" Target="media/image73.png"/><Relationship Id="rId173" Type="http://schemas.openxmlformats.org/officeDocument/2006/relationships/hyperlink" Target="http://lh4.ggpht.com/_biMLW1SB4co/TaJYzSbwVuI/AAAAAAAAAls/_RGMKCJ6Q-0/s1600-h/IMG0200A%5b3%5d.jpg" TargetMode="External"/><Relationship Id="rId19" Type="http://schemas.openxmlformats.org/officeDocument/2006/relationships/image" Target="media/image7.png"/><Relationship Id="rId14" Type="http://schemas.openxmlformats.org/officeDocument/2006/relationships/hyperlink" Target="http://lh4.ggpht.com/_biMLW1SB4co/Ta_rngJeZxI/AAAAAAAAAnQ/02GthMPleWw/s1600-h/image%5b15%5d.png" TargetMode="External"/><Relationship Id="rId30" Type="http://schemas.openxmlformats.org/officeDocument/2006/relationships/hyperlink" Target="http://lh3.ggpht.com/_biMLW1SB4co/Ta_r7T3OY8I/AAAAAAAAAn4/4payKjrt5CU/s1600-h/image%5b14%5d.png" TargetMode="External"/><Relationship Id="rId35" Type="http://schemas.openxmlformats.org/officeDocument/2006/relationships/image" Target="media/image15.png"/><Relationship Id="rId56" Type="http://schemas.openxmlformats.org/officeDocument/2006/relationships/hyperlink" Target="http://lh5.ggpht.com/_biMLW1SB4co/TcDsMItIrKI/AAAAAAAAAp4/gpDrmPySceY/s1600-h/image30.png" TargetMode="External"/><Relationship Id="rId77" Type="http://schemas.openxmlformats.org/officeDocument/2006/relationships/image" Target="media/image36.png"/><Relationship Id="rId100" Type="http://schemas.openxmlformats.org/officeDocument/2006/relationships/image" Target="media/image47.png"/><Relationship Id="rId105" Type="http://schemas.openxmlformats.org/officeDocument/2006/relationships/hyperlink" Target="http://lh6.ggpht.com/_biMLW1SB4co/TcPEulDEeCI/AAAAAAAAAsg/z74rxGG3kXg/s1600-h/image3%5b1%5d.png" TargetMode="External"/><Relationship Id="rId126" Type="http://schemas.openxmlformats.org/officeDocument/2006/relationships/image" Target="media/image60.jpeg"/><Relationship Id="rId147" Type="http://schemas.openxmlformats.org/officeDocument/2006/relationships/hyperlink" Target="http://lh5.ggpht.com/_biMLW1SB4co/TcPFYiz_WwI/AAAAAAAAAuA/KeSAjkmyRBs/s1600-h/image22.png" TargetMode="External"/><Relationship Id="rId168" Type="http://schemas.openxmlformats.org/officeDocument/2006/relationships/image" Target="media/image81.png"/><Relationship Id="rId8" Type="http://schemas.openxmlformats.org/officeDocument/2006/relationships/hyperlink" Target="http://lh6.ggpht.com/_biMLW1SB4co/TbT7JoYneQI/AAAAAAAAAoI/Athld2EwbB8/s1600-h/image46%5b1%5d.png" TargetMode="External"/><Relationship Id="rId51" Type="http://schemas.openxmlformats.org/officeDocument/2006/relationships/image" Target="media/image23.png"/><Relationship Id="rId72" Type="http://schemas.openxmlformats.org/officeDocument/2006/relationships/hyperlink" Target="http://lh3.ggpht.com/_biMLW1SB4co/TcDs1dQ1eFI/AAAAAAAAAq4/vDuZhmi1Frw/s1600-h/image61%5b1%5d.png" TargetMode="External"/><Relationship Id="rId93" Type="http://schemas.openxmlformats.org/officeDocument/2006/relationships/hyperlink" Target="http://lh4.ggpht.com/_biMLW1SB4co/TcPEjeqfTnI/AAAAAAAAAsA/C7x3clJfKqo/s1600-h/image101.png" TargetMode="External"/><Relationship Id="rId98" Type="http://schemas.openxmlformats.org/officeDocument/2006/relationships/image" Target="media/image46.png"/><Relationship Id="rId121" Type="http://schemas.openxmlformats.org/officeDocument/2006/relationships/hyperlink" Target="http://lh5.ggpht.com/_biMLW1SB4co/TcnSOZe-ZJI/AAAAAAAAAwQ/y623OaukIU8/s1600-h/image20.png" TargetMode="External"/><Relationship Id="rId142" Type="http://schemas.openxmlformats.org/officeDocument/2006/relationships/image" Target="media/image68.jpeg"/><Relationship Id="rId163" Type="http://schemas.openxmlformats.org/officeDocument/2006/relationships/hyperlink" Target="http://lh4.ggpht.com/_biMLW1SB4co/TcnVTvm4ctI/AAAAAAAAAxY/ApWFtUZMId8/s1600-h/image28.png" TargetMode="External"/><Relationship Id="rId184" Type="http://schemas.openxmlformats.org/officeDocument/2006/relationships/hyperlink" Target="http://lh6.ggpht.com/_biMLW1SB4co/TaJZn1k4MMI/AAAAAAAAAmY/V3im8excLJQ/s1600-h/image44.png" TargetMode="External"/><Relationship Id="rId189" Type="http://schemas.openxmlformats.org/officeDocument/2006/relationships/image" Target="media/image92.png"/><Relationship Id="rId3" Type="http://schemas.openxmlformats.org/officeDocument/2006/relationships/settings" Target="settings.xml"/><Relationship Id="rId25" Type="http://schemas.openxmlformats.org/officeDocument/2006/relationships/image" Target="media/image10.png"/><Relationship Id="rId46" Type="http://schemas.openxmlformats.org/officeDocument/2006/relationships/hyperlink" Target="http://lh6.ggpht.com/_biMLW1SB4co/TcDr5k3_rAI/AAAAAAAAApQ/G9s_nzHbvRQ/s1600-h/image14.png" TargetMode="External"/><Relationship Id="rId67" Type="http://schemas.openxmlformats.org/officeDocument/2006/relationships/image" Target="media/image31.png"/><Relationship Id="rId116" Type="http://schemas.openxmlformats.org/officeDocument/2006/relationships/image" Target="media/image55.png"/><Relationship Id="rId137" Type="http://schemas.openxmlformats.org/officeDocument/2006/relationships/hyperlink" Target="http://lh4.ggpht.com/_biMLW1SB4co/TcPFLeM3dkI/AAAAAAAAAtg/EKcX__PuLk4/s1600-h/IMG_3986%5b2%5d.jpg" TargetMode="External"/><Relationship Id="rId158" Type="http://schemas.openxmlformats.org/officeDocument/2006/relationships/image" Target="media/image76.png"/><Relationship Id="rId20" Type="http://schemas.openxmlformats.org/officeDocument/2006/relationships/hyperlink" Target="http://lh5.ggpht.com/_biMLW1SB4co/TcPEFv9bCHI/AAAAAAAAArQ/ePsl1EhAuXM/s1600-h/image%5b7%5d.png" TargetMode="External"/><Relationship Id="rId41" Type="http://schemas.openxmlformats.org/officeDocument/2006/relationships/image" Target="media/image18.png"/><Relationship Id="rId62" Type="http://schemas.openxmlformats.org/officeDocument/2006/relationships/hyperlink" Target="http://lh4.ggpht.com/_biMLW1SB4co/TcDsXfkWDOI/AAAAAAAAAqQ/PA3TKCEBK-8/s1600-h/image40%5b1%5d.png" TargetMode="External"/><Relationship Id="rId83" Type="http://schemas.openxmlformats.org/officeDocument/2006/relationships/image" Target="media/image39.png"/><Relationship Id="rId88" Type="http://schemas.openxmlformats.org/officeDocument/2006/relationships/hyperlink" Target="http://lh5.ggpht.com/_biMLW1SB4co/TcPEbqJnaKI/AAAAAAAAArw/6xN_AabXmIE/s1600-h/image%5B19%5D.png" TargetMode="External"/><Relationship Id="rId111" Type="http://schemas.openxmlformats.org/officeDocument/2006/relationships/hyperlink" Target="http://lh3.ggpht.com/_biMLW1SB4co/TcnSDvlP7eI/AAAAAAAAAv4/BoEcaGbGtc8/s1600-h/image10%5b1%5d.png" TargetMode="External"/><Relationship Id="rId132" Type="http://schemas.openxmlformats.org/officeDocument/2006/relationships/image" Target="media/image63.png"/><Relationship Id="rId153" Type="http://schemas.openxmlformats.org/officeDocument/2006/relationships/hyperlink" Target="http://lh4.ggpht.com/_biMLW1SB4co/TcPLXZn7jOI/AAAAAAAAAuo/NDbTDukHP0c/s1600-h/image31.png" TargetMode="External"/><Relationship Id="rId174" Type="http://schemas.openxmlformats.org/officeDocument/2006/relationships/image" Target="media/image84.jpeg"/><Relationship Id="rId179" Type="http://schemas.openxmlformats.org/officeDocument/2006/relationships/hyperlink" Target="http://lh6.ggpht.com/_biMLW1SB4co/TaJZBKlXYgI/AAAAAAAAAmE/CVpCX_h-qHU/s1600-h/image19.png" TargetMode="External"/><Relationship Id="rId190" Type="http://schemas.openxmlformats.org/officeDocument/2006/relationships/fontTable" Target="fontTable.xml"/><Relationship Id="rId15" Type="http://schemas.openxmlformats.org/officeDocument/2006/relationships/image" Target="media/image5.png"/><Relationship Id="rId36" Type="http://schemas.openxmlformats.org/officeDocument/2006/relationships/hyperlink" Target="http://lh4.ggpht.com/_biMLW1SB4co/Ta_r-bMjbTI/AAAAAAAAAoA/HflZikNPqK0/s1600-h/image%5b44%5d.png" TargetMode="External"/><Relationship Id="rId57" Type="http://schemas.openxmlformats.org/officeDocument/2006/relationships/image" Target="media/image26.png"/><Relationship Id="rId106" Type="http://schemas.openxmlformats.org/officeDocument/2006/relationships/image" Target="media/image50.png"/><Relationship Id="rId127" Type="http://schemas.openxmlformats.org/officeDocument/2006/relationships/hyperlink" Target="http://lh5.ggpht.com/_biMLW1SB4co/TcPFHTdoN5I/AAAAAAAAAtQ/646_c0Nik94/s1600-h/barrelsonspacers2.jpg" TargetMode="External"/><Relationship Id="rId10" Type="http://schemas.openxmlformats.org/officeDocument/2006/relationships/hyperlink" Target="http://lh4.ggpht.com/_biMLW1SB4co/Ta_rhDY4WbI/AAAAAAAAAnI/SZLB5DW6KAU/s1600-h/image%5b40%5d.png" TargetMode="External"/><Relationship Id="rId31" Type="http://schemas.openxmlformats.org/officeDocument/2006/relationships/image" Target="media/image13.png"/><Relationship Id="rId52" Type="http://schemas.openxmlformats.org/officeDocument/2006/relationships/hyperlink" Target="http://lh6.ggpht.com/_biMLW1SB4co/TcDsA2-arBI/AAAAAAAAApo/qMgqeGzQo-I/s1600-h/image23.png" TargetMode="External"/><Relationship Id="rId73" Type="http://schemas.openxmlformats.org/officeDocument/2006/relationships/image" Target="media/image34.png"/><Relationship Id="rId78" Type="http://schemas.openxmlformats.org/officeDocument/2006/relationships/hyperlink" Target="http://lh3.ggpht.com/_biMLW1SB4co/TcnRYq0bGrI/AAAAAAAAAu4/0RFmx5BELok/s1600-h/image1011.png" TargetMode="External"/><Relationship Id="rId94" Type="http://schemas.openxmlformats.org/officeDocument/2006/relationships/image" Target="media/image44.png"/><Relationship Id="rId99" Type="http://schemas.openxmlformats.org/officeDocument/2006/relationships/hyperlink" Target="http://lh3.ggpht.com/_biMLW1SB4co/TcPEqiihWeI/AAAAAAAAAsY/8sk-KdoHioU/s1600-h/image23.png" TargetMode="External"/><Relationship Id="rId101" Type="http://schemas.openxmlformats.org/officeDocument/2006/relationships/hyperlink" Target="http://lh6.ggpht.com/_biMLW1SB4co/TcnRsl3-M5I/AAAAAAAAAvg/hK7WyMZ39hM/s1600-h/image31%5b1%5d.png" TargetMode="External"/><Relationship Id="rId122" Type="http://schemas.openxmlformats.org/officeDocument/2006/relationships/image" Target="media/image58.png"/><Relationship Id="rId143" Type="http://schemas.openxmlformats.org/officeDocument/2006/relationships/hyperlink" Target="http://lh3.ggpht.com/_biMLW1SB4co/TcPFPp6BzHI/AAAAAAAAAtw/VxiyQ-PLVnA/s1600-h/Aquaponics32.jpg" TargetMode="External"/><Relationship Id="rId148" Type="http://schemas.openxmlformats.org/officeDocument/2006/relationships/image" Target="media/image71.png"/><Relationship Id="rId164" Type="http://schemas.openxmlformats.org/officeDocument/2006/relationships/image" Target="media/image79.png"/><Relationship Id="rId169" Type="http://schemas.openxmlformats.org/officeDocument/2006/relationships/hyperlink" Target="http://lh5.ggpht.com/_biMLW1SB4co/TcnV8n5NNDI/AAAAAAAAAxw/AlQWBkDqnrY/s1600-h/image1411.png" TargetMode="External"/><Relationship Id="rId185" Type="http://schemas.openxmlformats.org/officeDocument/2006/relationships/image" Target="media/image90.png"/><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image" Target="media/image8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27</Pages>
  <Words>3148</Words>
  <Characters>17945</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indiyah</dc:creator>
  <cp:keywords/>
  <dc:description/>
  <cp:lastModifiedBy>indiyah</cp:lastModifiedBy>
  <cp:revision>2</cp:revision>
  <dcterms:created xsi:type="dcterms:W3CDTF">2013-01-07T15:06:00Z</dcterms:created>
  <dcterms:modified xsi:type="dcterms:W3CDTF">2013-01-07T15:06:00Z</dcterms:modified>
</cp:coreProperties>
</file>